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9026E">
        <w:rPr>
          <w:rFonts w:ascii="Arial" w:hAnsi="Arial" w:cs="Arial"/>
          <w:b/>
          <w:caps/>
          <w:sz w:val="28"/>
          <w:szCs w:val="28"/>
        </w:rPr>
        <w:t>31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EE147D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79026E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026E">
              <w:rPr>
                <w:rFonts w:ascii="Arial" w:hAnsi="Arial" w:cs="Arial"/>
                <w:sz w:val="20"/>
                <w:szCs w:val="20"/>
              </w:rPr>
              <w:t xml:space="preserve">Moção Comemorativa ao Dia do Publicitário, celebrado em 1º de </w:t>
            </w:r>
            <w:r w:rsidR="007464AB" w:rsidRPr="0079026E">
              <w:rPr>
                <w:rFonts w:ascii="Arial" w:hAnsi="Arial" w:cs="Arial"/>
                <w:sz w:val="20"/>
                <w:szCs w:val="20"/>
              </w:rPr>
              <w:t xml:space="preserve">fevereiro.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E147D" w:rsidRPr="007464AB" w:rsidRDefault="00BF791A" w:rsidP="007464AB">
      <w:pPr>
        <w:tabs>
          <w:tab w:val="left" w:pos="-600"/>
        </w:tabs>
        <w:spacing w:after="240" w:line="360" w:lineRule="exact"/>
        <w:ind w:firstLine="1701"/>
        <w:jc w:val="both"/>
        <w:rPr>
          <w:rFonts w:ascii="Arial" w:hAnsi="Arial" w:cs="Arial"/>
          <w:sz w:val="23"/>
          <w:szCs w:val="23"/>
        </w:rPr>
      </w:pPr>
      <w:r w:rsidRPr="007464AB">
        <w:rPr>
          <w:rFonts w:ascii="Arial" w:hAnsi="Arial" w:cs="Arial"/>
          <w:b/>
          <w:sz w:val="23"/>
          <w:szCs w:val="23"/>
        </w:rPr>
        <w:t>REQUEREMOS</w:t>
      </w:r>
      <w:r w:rsidRPr="007464AB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7464AB">
          <w:rPr>
            <w:rFonts w:ascii="Arial" w:hAnsi="Arial" w:cs="Arial"/>
            <w:sz w:val="23"/>
            <w:szCs w:val="23"/>
          </w:rPr>
          <w:t>Excelentíssimo</w:t>
        </w:r>
      </w:smartTag>
      <w:r w:rsidRPr="007464AB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7464AB">
          <w:rPr>
            <w:rFonts w:ascii="Arial" w:hAnsi="Arial" w:cs="Arial"/>
            <w:sz w:val="23"/>
            <w:szCs w:val="23"/>
          </w:rPr>
          <w:t>Senhor</w:t>
        </w:r>
      </w:smartTag>
      <w:r w:rsidRPr="007464AB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7464AB">
          <w:rPr>
            <w:rFonts w:ascii="Arial" w:hAnsi="Arial" w:cs="Arial"/>
            <w:sz w:val="23"/>
            <w:szCs w:val="23"/>
          </w:rPr>
          <w:t>Presidente</w:t>
        </w:r>
      </w:smartTag>
      <w:r w:rsidRPr="007464AB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7464AB">
          <w:rPr>
            <w:rFonts w:ascii="Arial" w:hAnsi="Arial" w:cs="Arial"/>
            <w:sz w:val="23"/>
            <w:szCs w:val="23"/>
          </w:rPr>
          <w:t>Casa</w:t>
        </w:r>
      </w:smartTag>
      <w:r w:rsidRPr="007464AB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7464AB">
          <w:rPr>
            <w:rFonts w:ascii="Arial" w:hAnsi="Arial" w:cs="Arial"/>
            <w:sz w:val="23"/>
            <w:szCs w:val="23"/>
          </w:rPr>
          <w:t>formalidades</w:t>
        </w:r>
      </w:smartTag>
      <w:r w:rsidRPr="007464AB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7464AB">
          <w:rPr>
            <w:rFonts w:ascii="Arial" w:hAnsi="Arial" w:cs="Arial"/>
            <w:sz w:val="23"/>
            <w:szCs w:val="23"/>
          </w:rPr>
          <w:t>regimentais</w:t>
        </w:r>
      </w:smartTag>
      <w:r w:rsidRPr="007464AB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7464AB">
          <w:rPr>
            <w:rFonts w:ascii="Arial" w:hAnsi="Arial" w:cs="Arial"/>
            <w:sz w:val="23"/>
            <w:szCs w:val="23"/>
          </w:rPr>
          <w:t>Ata</w:t>
        </w:r>
      </w:smartTag>
      <w:r w:rsidRPr="007464AB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7464AB">
          <w:rPr>
            <w:rFonts w:ascii="Arial" w:hAnsi="Arial" w:cs="Arial"/>
            <w:sz w:val="23"/>
            <w:szCs w:val="23"/>
          </w:rPr>
          <w:t>trabalhos</w:t>
        </w:r>
      </w:smartTag>
      <w:r w:rsidRPr="007464AB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7464AB">
          <w:rPr>
            <w:rFonts w:ascii="Arial" w:hAnsi="Arial" w:cs="Arial"/>
            <w:sz w:val="23"/>
            <w:szCs w:val="23"/>
          </w:rPr>
          <w:t>Sessão</w:t>
        </w:r>
      </w:smartTag>
      <w:r w:rsidRPr="007464AB">
        <w:rPr>
          <w:rFonts w:ascii="Arial" w:hAnsi="Arial" w:cs="Arial"/>
          <w:sz w:val="23"/>
          <w:szCs w:val="23"/>
        </w:rPr>
        <w:t xml:space="preserve"> o registro de nossos cumprimentos</w:t>
      </w:r>
      <w:r w:rsidR="00EE147D" w:rsidRPr="007464AB">
        <w:rPr>
          <w:rFonts w:ascii="Arial" w:hAnsi="Arial" w:cs="Arial"/>
          <w:sz w:val="23"/>
          <w:szCs w:val="23"/>
        </w:rPr>
        <w:t xml:space="preserve"> a tod</w:t>
      </w:r>
      <w:r w:rsidR="00F96F40" w:rsidRPr="007464AB">
        <w:rPr>
          <w:rFonts w:ascii="Arial" w:hAnsi="Arial" w:cs="Arial"/>
          <w:sz w:val="23"/>
          <w:szCs w:val="23"/>
        </w:rPr>
        <w:t>o</w:t>
      </w:r>
      <w:r w:rsidR="00EE147D" w:rsidRPr="007464AB">
        <w:rPr>
          <w:rFonts w:ascii="Arial" w:hAnsi="Arial" w:cs="Arial"/>
          <w:sz w:val="23"/>
          <w:szCs w:val="23"/>
        </w:rPr>
        <w:t xml:space="preserve">s </w:t>
      </w:r>
      <w:r w:rsidR="00F96F40" w:rsidRPr="007464AB">
        <w:rPr>
          <w:rFonts w:ascii="Arial" w:hAnsi="Arial" w:cs="Arial"/>
          <w:sz w:val="23"/>
          <w:szCs w:val="23"/>
        </w:rPr>
        <w:t xml:space="preserve">os </w:t>
      </w:r>
      <w:r w:rsidR="0079026E" w:rsidRPr="007464AB">
        <w:rPr>
          <w:rFonts w:ascii="Arial" w:hAnsi="Arial" w:cs="Arial"/>
          <w:sz w:val="23"/>
          <w:szCs w:val="23"/>
        </w:rPr>
        <w:t>profissionais publicitários</w:t>
      </w:r>
      <w:r w:rsidR="00EE147D" w:rsidRPr="007464AB">
        <w:rPr>
          <w:rFonts w:ascii="Arial" w:hAnsi="Arial" w:cs="Arial"/>
          <w:sz w:val="23"/>
          <w:szCs w:val="23"/>
        </w:rPr>
        <w:t xml:space="preserve"> de nosso Município por ocasião do transcurso do Dia d</w:t>
      </w:r>
      <w:r w:rsidR="00F96F40" w:rsidRPr="007464AB">
        <w:rPr>
          <w:rFonts w:ascii="Arial" w:hAnsi="Arial" w:cs="Arial"/>
          <w:sz w:val="23"/>
          <w:szCs w:val="23"/>
        </w:rPr>
        <w:t xml:space="preserve">o </w:t>
      </w:r>
      <w:r w:rsidR="0079026E" w:rsidRPr="007464AB">
        <w:rPr>
          <w:rFonts w:ascii="Arial" w:hAnsi="Arial" w:cs="Arial"/>
          <w:sz w:val="23"/>
          <w:szCs w:val="23"/>
        </w:rPr>
        <w:t>Publicitário</w:t>
      </w:r>
      <w:r w:rsidR="00EE147D" w:rsidRPr="007464AB">
        <w:rPr>
          <w:rFonts w:ascii="Arial" w:hAnsi="Arial" w:cs="Arial"/>
          <w:sz w:val="23"/>
          <w:szCs w:val="23"/>
        </w:rPr>
        <w:t xml:space="preserve">, comemorado em </w:t>
      </w:r>
      <w:r w:rsidR="0079026E" w:rsidRPr="007464AB">
        <w:rPr>
          <w:rFonts w:ascii="Arial" w:hAnsi="Arial" w:cs="Arial"/>
          <w:sz w:val="23"/>
          <w:szCs w:val="23"/>
        </w:rPr>
        <w:t>1º</w:t>
      </w:r>
      <w:r w:rsidR="00EE147D" w:rsidRPr="007464AB">
        <w:rPr>
          <w:rFonts w:ascii="Arial" w:hAnsi="Arial" w:cs="Arial"/>
          <w:sz w:val="23"/>
          <w:szCs w:val="23"/>
        </w:rPr>
        <w:t xml:space="preserve"> de </w:t>
      </w:r>
      <w:r w:rsidR="0079026E" w:rsidRPr="007464AB">
        <w:rPr>
          <w:rFonts w:ascii="Arial" w:hAnsi="Arial" w:cs="Arial"/>
          <w:sz w:val="23"/>
          <w:szCs w:val="23"/>
        </w:rPr>
        <w:t>fevereiro</w:t>
      </w:r>
      <w:r w:rsidR="00EE147D" w:rsidRPr="007464AB">
        <w:rPr>
          <w:rFonts w:ascii="Arial" w:hAnsi="Arial" w:cs="Arial"/>
          <w:sz w:val="23"/>
          <w:szCs w:val="23"/>
        </w:rPr>
        <w:t>.</w:t>
      </w:r>
    </w:p>
    <w:p w:rsidR="007464AB" w:rsidRPr="007464AB" w:rsidRDefault="007464AB" w:rsidP="007464AB">
      <w:pPr>
        <w:tabs>
          <w:tab w:val="left" w:pos="-600"/>
        </w:tabs>
        <w:spacing w:after="240" w:line="360" w:lineRule="exact"/>
        <w:ind w:firstLine="1701"/>
        <w:jc w:val="both"/>
        <w:rPr>
          <w:rFonts w:ascii="Arial" w:hAnsi="Arial" w:cs="Arial"/>
          <w:sz w:val="23"/>
          <w:szCs w:val="23"/>
        </w:rPr>
      </w:pPr>
      <w:r w:rsidRPr="007464AB">
        <w:rPr>
          <w:rFonts w:ascii="Arial" w:hAnsi="Arial" w:cs="Arial"/>
          <w:sz w:val="23"/>
          <w:szCs w:val="23"/>
        </w:rPr>
        <w:t xml:space="preserve">A data homenageia os profissionais de comunicação social responsáveis em pensar, criar e desenvolver campanhas publicitárias destinadas </w:t>
      </w:r>
      <w:r w:rsidRPr="007464AB">
        <w:rPr>
          <w:rFonts w:ascii="Arial" w:hAnsi="Arial" w:cs="Arial"/>
          <w:sz w:val="23"/>
          <w:szCs w:val="23"/>
        </w:rPr>
        <w:t>a</w:t>
      </w:r>
      <w:r w:rsidRPr="007464AB">
        <w:rPr>
          <w:rFonts w:ascii="Arial" w:hAnsi="Arial" w:cs="Arial"/>
          <w:sz w:val="23"/>
          <w:szCs w:val="23"/>
        </w:rPr>
        <w:t xml:space="preserve"> promover ideias, lugares, empresas, organizações, produtos, pessoas e etc.</w:t>
      </w:r>
    </w:p>
    <w:p w:rsidR="007464AB" w:rsidRPr="007464AB" w:rsidRDefault="007464AB" w:rsidP="007464AB">
      <w:pPr>
        <w:tabs>
          <w:tab w:val="left" w:pos="-600"/>
        </w:tabs>
        <w:spacing w:after="240" w:line="360" w:lineRule="exact"/>
        <w:ind w:firstLine="1701"/>
        <w:jc w:val="both"/>
        <w:rPr>
          <w:rFonts w:ascii="Arial" w:hAnsi="Arial" w:cs="Arial"/>
          <w:sz w:val="23"/>
          <w:szCs w:val="23"/>
        </w:rPr>
      </w:pPr>
      <w:r w:rsidRPr="007464AB">
        <w:rPr>
          <w:rFonts w:ascii="Arial" w:hAnsi="Arial" w:cs="Arial"/>
          <w:sz w:val="23"/>
          <w:szCs w:val="23"/>
        </w:rPr>
        <w:t>Os publicitários trabalham tendo como principal característica a criatividade</w:t>
      </w:r>
      <w:r w:rsidRPr="007464AB">
        <w:rPr>
          <w:rFonts w:ascii="Arial" w:hAnsi="Arial" w:cs="Arial"/>
          <w:sz w:val="23"/>
          <w:szCs w:val="23"/>
        </w:rPr>
        <w:t>.</w:t>
      </w:r>
      <w:r w:rsidRPr="007464AB">
        <w:rPr>
          <w:rFonts w:ascii="Arial" w:hAnsi="Arial" w:cs="Arial"/>
          <w:sz w:val="23"/>
          <w:szCs w:val="23"/>
        </w:rPr>
        <w:t xml:space="preserve"> </w:t>
      </w:r>
      <w:r w:rsidRPr="007464AB">
        <w:rPr>
          <w:rFonts w:ascii="Arial" w:hAnsi="Arial" w:cs="Arial"/>
          <w:sz w:val="23"/>
          <w:szCs w:val="23"/>
        </w:rPr>
        <w:t>P</w:t>
      </w:r>
      <w:r w:rsidRPr="007464AB">
        <w:rPr>
          <w:rFonts w:ascii="Arial" w:hAnsi="Arial" w:cs="Arial"/>
          <w:sz w:val="23"/>
          <w:szCs w:val="23"/>
        </w:rPr>
        <w:t>or causa disso são considerados profissionais "despojados", "jovens" e sem horários fixos. A construção de um bom ambiente de trabalho é essencial para o desenvolvimento da inspiração necessári</w:t>
      </w:r>
      <w:r w:rsidRPr="007464AB">
        <w:rPr>
          <w:rFonts w:ascii="Arial" w:hAnsi="Arial" w:cs="Arial"/>
          <w:sz w:val="23"/>
          <w:szCs w:val="23"/>
        </w:rPr>
        <w:t>a</w:t>
      </w:r>
      <w:r w:rsidRPr="007464AB">
        <w:rPr>
          <w:rFonts w:ascii="Arial" w:hAnsi="Arial" w:cs="Arial"/>
          <w:sz w:val="23"/>
          <w:szCs w:val="23"/>
        </w:rPr>
        <w:t xml:space="preserve"> para o publicitário criar suas peças e projetos.</w:t>
      </w:r>
    </w:p>
    <w:p w:rsidR="007464AB" w:rsidRPr="007464AB" w:rsidRDefault="007464AB" w:rsidP="007464AB">
      <w:pPr>
        <w:tabs>
          <w:tab w:val="left" w:pos="-600"/>
        </w:tabs>
        <w:spacing w:after="240" w:line="360" w:lineRule="exact"/>
        <w:ind w:firstLine="1701"/>
        <w:jc w:val="both"/>
        <w:rPr>
          <w:rFonts w:ascii="Arial" w:hAnsi="Arial" w:cs="Arial"/>
          <w:sz w:val="23"/>
          <w:szCs w:val="23"/>
        </w:rPr>
      </w:pPr>
      <w:r w:rsidRPr="007464AB">
        <w:rPr>
          <w:rFonts w:ascii="Arial" w:hAnsi="Arial" w:cs="Arial"/>
          <w:sz w:val="23"/>
          <w:szCs w:val="23"/>
        </w:rPr>
        <w:t xml:space="preserve">Sempre atento às últimas tendências do mercado, ele analisa o que será divulgado, bem como o público a que se destina, visando </w:t>
      </w:r>
      <w:r w:rsidRPr="007464AB">
        <w:rPr>
          <w:rFonts w:ascii="Arial" w:hAnsi="Arial" w:cs="Arial"/>
          <w:sz w:val="23"/>
          <w:szCs w:val="23"/>
        </w:rPr>
        <w:t>resultados</w:t>
      </w:r>
      <w:r w:rsidRPr="007464AB">
        <w:rPr>
          <w:rFonts w:ascii="Arial" w:hAnsi="Arial" w:cs="Arial"/>
          <w:sz w:val="23"/>
          <w:szCs w:val="23"/>
        </w:rPr>
        <w:t xml:space="preserve"> para quem anuncia. Em resumo, traduz, sob a forma de anúncios, os objetivos do cliente para o qual trabalha. </w:t>
      </w:r>
    </w:p>
    <w:p w:rsidR="007464AB" w:rsidRPr="007464AB" w:rsidRDefault="007464AB" w:rsidP="007464AB">
      <w:pPr>
        <w:tabs>
          <w:tab w:val="left" w:pos="-600"/>
        </w:tabs>
        <w:spacing w:after="240" w:line="360" w:lineRule="exact"/>
        <w:ind w:firstLine="1701"/>
        <w:jc w:val="both"/>
        <w:rPr>
          <w:rFonts w:ascii="Arial" w:hAnsi="Arial" w:cs="Arial"/>
          <w:sz w:val="23"/>
          <w:szCs w:val="23"/>
        </w:rPr>
      </w:pPr>
      <w:r w:rsidRPr="007464AB">
        <w:rPr>
          <w:rFonts w:ascii="Arial" w:hAnsi="Arial" w:cs="Arial"/>
          <w:sz w:val="23"/>
          <w:szCs w:val="23"/>
        </w:rPr>
        <w:t xml:space="preserve">Após a Revolução Francesa </w:t>
      </w:r>
      <w:r w:rsidRPr="007464AB">
        <w:rPr>
          <w:rFonts w:ascii="Arial" w:hAnsi="Arial" w:cs="Arial"/>
          <w:sz w:val="23"/>
          <w:szCs w:val="23"/>
        </w:rPr>
        <w:t xml:space="preserve">de </w:t>
      </w:r>
      <w:r w:rsidRPr="007464AB">
        <w:rPr>
          <w:rFonts w:ascii="Arial" w:hAnsi="Arial" w:cs="Arial"/>
          <w:sz w:val="23"/>
          <w:szCs w:val="23"/>
        </w:rPr>
        <w:t>1789, a publicidade iniciou a trajetória que a levaria até o seu estágio atual de importância e desenvolvimento. Hoje, todas as atividades humanas se beneficiam com o uso da publicidade</w:t>
      </w:r>
      <w:r w:rsidRPr="007464AB">
        <w:rPr>
          <w:rFonts w:ascii="Arial" w:hAnsi="Arial" w:cs="Arial"/>
          <w:sz w:val="23"/>
          <w:szCs w:val="23"/>
        </w:rPr>
        <w:t>.</w:t>
      </w:r>
      <w:r w:rsidRPr="007464AB">
        <w:rPr>
          <w:rFonts w:ascii="Arial" w:hAnsi="Arial" w:cs="Arial"/>
          <w:sz w:val="23"/>
          <w:szCs w:val="23"/>
        </w:rPr>
        <w:t xml:space="preserve"> </w:t>
      </w:r>
      <w:r w:rsidRPr="007464AB">
        <w:rPr>
          <w:rFonts w:ascii="Arial" w:hAnsi="Arial" w:cs="Arial"/>
          <w:sz w:val="23"/>
          <w:szCs w:val="23"/>
        </w:rPr>
        <w:t>P</w:t>
      </w:r>
      <w:r w:rsidRPr="007464AB">
        <w:rPr>
          <w:rFonts w:ascii="Arial" w:hAnsi="Arial" w:cs="Arial"/>
          <w:sz w:val="23"/>
          <w:szCs w:val="23"/>
        </w:rPr>
        <w:t>rofissionais liberais, como médicos</w:t>
      </w:r>
      <w:r w:rsidRPr="007464AB">
        <w:rPr>
          <w:rFonts w:ascii="Arial" w:hAnsi="Arial" w:cs="Arial"/>
          <w:sz w:val="23"/>
          <w:szCs w:val="23"/>
        </w:rPr>
        <w:t xml:space="preserve"> e</w:t>
      </w:r>
      <w:r w:rsidRPr="007464AB">
        <w:rPr>
          <w:rFonts w:ascii="Arial" w:hAnsi="Arial" w:cs="Arial"/>
          <w:sz w:val="23"/>
          <w:szCs w:val="23"/>
        </w:rPr>
        <w:t xml:space="preserve"> engenheiros, divulgam por meio dela os seus serviços</w:t>
      </w:r>
      <w:r w:rsidRPr="007464AB">
        <w:rPr>
          <w:rFonts w:ascii="Arial" w:hAnsi="Arial" w:cs="Arial"/>
          <w:sz w:val="23"/>
          <w:szCs w:val="23"/>
        </w:rPr>
        <w:t>.</w:t>
      </w:r>
      <w:r w:rsidRPr="007464AB">
        <w:rPr>
          <w:rFonts w:ascii="Arial" w:hAnsi="Arial" w:cs="Arial"/>
          <w:sz w:val="23"/>
          <w:szCs w:val="23"/>
        </w:rPr>
        <w:t xml:space="preserve"> </w:t>
      </w:r>
      <w:r w:rsidRPr="007464AB">
        <w:rPr>
          <w:rFonts w:ascii="Arial" w:hAnsi="Arial" w:cs="Arial"/>
          <w:sz w:val="23"/>
          <w:szCs w:val="23"/>
        </w:rPr>
        <w:t>A</w:t>
      </w:r>
      <w:r w:rsidRPr="007464AB">
        <w:rPr>
          <w:rFonts w:ascii="Arial" w:hAnsi="Arial" w:cs="Arial"/>
          <w:sz w:val="23"/>
          <w:szCs w:val="23"/>
        </w:rPr>
        <w:t>rtistas anunciam suas exposições, seus discos, seus livros, etc. A</w:t>
      </w:r>
      <w:r w:rsidRPr="007464AB">
        <w:rPr>
          <w:rFonts w:ascii="Arial" w:hAnsi="Arial" w:cs="Arial"/>
          <w:sz w:val="23"/>
          <w:szCs w:val="23"/>
        </w:rPr>
        <w:t>té a</w:t>
      </w:r>
      <w:r w:rsidRPr="007464AB">
        <w:rPr>
          <w:rFonts w:ascii="Arial" w:hAnsi="Arial" w:cs="Arial"/>
          <w:sz w:val="23"/>
          <w:szCs w:val="23"/>
        </w:rPr>
        <w:t xml:space="preserve"> própria ciência vem utilizando os recursos da publicidade</w:t>
      </w:r>
      <w:r w:rsidRPr="007464AB">
        <w:rPr>
          <w:rFonts w:ascii="Arial" w:hAnsi="Arial" w:cs="Arial"/>
          <w:sz w:val="23"/>
          <w:szCs w:val="23"/>
        </w:rPr>
        <w:t xml:space="preserve"> para promover</w:t>
      </w:r>
      <w:r w:rsidRPr="007464AB">
        <w:rPr>
          <w:rFonts w:ascii="Arial" w:hAnsi="Arial" w:cs="Arial"/>
          <w:sz w:val="23"/>
          <w:szCs w:val="23"/>
        </w:rPr>
        <w:t xml:space="preserve"> suas descobertas e seus congressos por meio de cartazes, revistas, jornais, filmes, Internet e outros.</w:t>
      </w:r>
    </w:p>
    <w:p w:rsidR="007464AB" w:rsidRPr="007464AB" w:rsidRDefault="007464AB" w:rsidP="007464AB">
      <w:pPr>
        <w:tabs>
          <w:tab w:val="left" w:pos="-600"/>
        </w:tabs>
        <w:spacing w:after="240" w:line="360" w:lineRule="exact"/>
        <w:ind w:firstLine="1701"/>
        <w:jc w:val="both"/>
        <w:rPr>
          <w:rFonts w:ascii="Arial" w:hAnsi="Arial" w:cs="Arial"/>
          <w:sz w:val="23"/>
          <w:szCs w:val="23"/>
        </w:rPr>
      </w:pPr>
      <w:r w:rsidRPr="007464AB">
        <w:rPr>
          <w:rFonts w:ascii="Arial" w:hAnsi="Arial" w:cs="Arial"/>
          <w:sz w:val="23"/>
          <w:szCs w:val="23"/>
        </w:rPr>
        <w:t xml:space="preserve">O Dia do Publicitário no Brasil é comemorado </w:t>
      </w:r>
      <w:r w:rsidR="00225652">
        <w:rPr>
          <w:rFonts w:ascii="Arial" w:hAnsi="Arial" w:cs="Arial"/>
          <w:sz w:val="23"/>
          <w:szCs w:val="23"/>
        </w:rPr>
        <w:t>em</w:t>
      </w:r>
      <w:r w:rsidRPr="007464AB">
        <w:rPr>
          <w:rFonts w:ascii="Arial" w:hAnsi="Arial" w:cs="Arial"/>
          <w:sz w:val="23"/>
          <w:szCs w:val="23"/>
        </w:rPr>
        <w:t xml:space="preserve"> </w:t>
      </w:r>
      <w:r w:rsidRPr="007464AB">
        <w:rPr>
          <w:rFonts w:ascii="Arial" w:hAnsi="Arial" w:cs="Arial"/>
          <w:sz w:val="23"/>
          <w:szCs w:val="23"/>
        </w:rPr>
        <w:t>1º</w:t>
      </w:r>
      <w:r w:rsidRPr="007464AB">
        <w:rPr>
          <w:rFonts w:ascii="Arial" w:hAnsi="Arial" w:cs="Arial"/>
          <w:sz w:val="23"/>
          <w:szCs w:val="23"/>
        </w:rPr>
        <w:t xml:space="preserve"> de fevereiro</w:t>
      </w:r>
      <w:r w:rsidRPr="007464AB">
        <w:rPr>
          <w:rFonts w:ascii="Arial" w:hAnsi="Arial" w:cs="Arial"/>
          <w:sz w:val="23"/>
          <w:szCs w:val="23"/>
        </w:rPr>
        <w:t>,</w:t>
      </w:r>
      <w:r w:rsidRPr="007464AB">
        <w:rPr>
          <w:rFonts w:ascii="Arial" w:hAnsi="Arial" w:cs="Arial"/>
          <w:sz w:val="23"/>
          <w:szCs w:val="23"/>
        </w:rPr>
        <w:t xml:space="preserve"> em referência ao Decreto</w:t>
      </w:r>
      <w:r w:rsidR="00225652">
        <w:rPr>
          <w:rFonts w:ascii="Arial" w:hAnsi="Arial" w:cs="Arial"/>
          <w:sz w:val="23"/>
          <w:szCs w:val="23"/>
        </w:rPr>
        <w:t>-</w:t>
      </w:r>
      <w:r w:rsidRPr="007464AB">
        <w:rPr>
          <w:rFonts w:ascii="Arial" w:hAnsi="Arial" w:cs="Arial"/>
          <w:sz w:val="23"/>
          <w:szCs w:val="23"/>
        </w:rPr>
        <w:t>Lei nº 57.690</w:t>
      </w:r>
      <w:r w:rsidR="00225652">
        <w:rPr>
          <w:rFonts w:ascii="Arial" w:hAnsi="Arial" w:cs="Arial"/>
          <w:sz w:val="23"/>
          <w:szCs w:val="23"/>
        </w:rPr>
        <w:t>,</w:t>
      </w:r>
      <w:r w:rsidRPr="007464AB">
        <w:rPr>
          <w:rFonts w:ascii="Arial" w:hAnsi="Arial" w:cs="Arial"/>
          <w:sz w:val="23"/>
          <w:szCs w:val="23"/>
        </w:rPr>
        <w:t xml:space="preserve"> de 1º de fevereiro de 1966, que por sua vez regulamenta o Decreto</w:t>
      </w:r>
      <w:r w:rsidR="00225652">
        <w:rPr>
          <w:rFonts w:ascii="Arial" w:hAnsi="Arial" w:cs="Arial"/>
          <w:sz w:val="23"/>
          <w:szCs w:val="23"/>
        </w:rPr>
        <w:t>-</w:t>
      </w:r>
      <w:bookmarkStart w:id="0" w:name="_GoBack"/>
      <w:bookmarkEnd w:id="0"/>
      <w:r w:rsidRPr="007464AB">
        <w:rPr>
          <w:rFonts w:ascii="Arial" w:hAnsi="Arial" w:cs="Arial"/>
          <w:sz w:val="23"/>
          <w:szCs w:val="23"/>
        </w:rPr>
        <w:t>Lei nº 4.680</w:t>
      </w:r>
      <w:r w:rsidR="00225652">
        <w:rPr>
          <w:rFonts w:ascii="Arial" w:hAnsi="Arial" w:cs="Arial"/>
          <w:sz w:val="23"/>
          <w:szCs w:val="23"/>
        </w:rPr>
        <w:t>,</w:t>
      </w:r>
      <w:r w:rsidRPr="007464AB">
        <w:rPr>
          <w:rFonts w:ascii="Arial" w:hAnsi="Arial" w:cs="Arial"/>
          <w:sz w:val="23"/>
          <w:szCs w:val="23"/>
        </w:rPr>
        <w:t xml:space="preserve"> de 18 de junho de 1965, que regulamenta o exercício da profissão de publicitário e de agenciador de propaganda no país.</w:t>
      </w:r>
    </w:p>
    <w:p w:rsidR="007464AB" w:rsidRPr="007464AB" w:rsidRDefault="007464AB" w:rsidP="007464AB">
      <w:pPr>
        <w:tabs>
          <w:tab w:val="left" w:pos="-600"/>
        </w:tabs>
        <w:spacing w:after="240" w:line="360" w:lineRule="exact"/>
        <w:ind w:left="1701" w:hanging="1701"/>
        <w:jc w:val="both"/>
        <w:rPr>
          <w:rFonts w:ascii="Arial" w:hAnsi="Arial" w:cs="Arial"/>
          <w:i/>
          <w:sz w:val="18"/>
          <w:szCs w:val="18"/>
        </w:rPr>
      </w:pPr>
      <w:r w:rsidRPr="007464AB">
        <w:rPr>
          <w:rFonts w:ascii="Arial" w:hAnsi="Arial" w:cs="Arial"/>
          <w:b/>
          <w:i/>
          <w:sz w:val="18"/>
          <w:szCs w:val="18"/>
        </w:rPr>
        <w:lastRenderedPageBreak/>
        <w:t>MOÇÃO Nº 31/15:</w:t>
      </w:r>
      <w:r w:rsidRPr="007464AB">
        <w:rPr>
          <w:rFonts w:ascii="Arial" w:hAnsi="Arial" w:cs="Arial"/>
          <w:i/>
          <w:sz w:val="18"/>
          <w:szCs w:val="18"/>
        </w:rPr>
        <w:tab/>
        <w:t>Moção Comemorativa ao Dia do Publicitário, celebrado em 1º de fevereiro</w:t>
      </w:r>
      <w:r w:rsidRPr="007464AB">
        <w:rPr>
          <w:rFonts w:ascii="Arial" w:hAnsi="Arial" w:cs="Arial"/>
          <w:i/>
          <w:sz w:val="18"/>
          <w:szCs w:val="18"/>
        </w:rPr>
        <w:t xml:space="preserve"> </w:t>
      </w:r>
      <w:r w:rsidRPr="007464AB">
        <w:rPr>
          <w:rFonts w:ascii="Arial" w:hAnsi="Arial" w:cs="Arial"/>
          <w:b/>
          <w:i/>
          <w:sz w:val="18"/>
          <w:szCs w:val="18"/>
        </w:rPr>
        <w:t>(fls. 02/02)</w:t>
      </w:r>
      <w:r w:rsidRPr="007464AB">
        <w:rPr>
          <w:rFonts w:ascii="Arial" w:hAnsi="Arial" w:cs="Arial"/>
          <w:i/>
          <w:sz w:val="18"/>
          <w:szCs w:val="18"/>
        </w:rPr>
        <w:t xml:space="preserve">. </w:t>
      </w:r>
      <w:r w:rsidRPr="007464AB">
        <w:rPr>
          <w:rFonts w:ascii="Arial" w:hAnsi="Arial" w:cs="Arial"/>
          <w:i/>
          <w:sz w:val="18"/>
          <w:szCs w:val="18"/>
        </w:rPr>
        <w:cr/>
      </w:r>
    </w:p>
    <w:p w:rsidR="00BF791A" w:rsidRPr="007464AB" w:rsidRDefault="007464AB" w:rsidP="007464AB">
      <w:pPr>
        <w:tabs>
          <w:tab w:val="left" w:pos="-600"/>
        </w:tabs>
        <w:spacing w:after="240" w:line="360" w:lineRule="exact"/>
        <w:ind w:firstLine="1701"/>
        <w:jc w:val="both"/>
        <w:rPr>
          <w:rFonts w:ascii="Arial" w:hAnsi="Arial" w:cs="Arial"/>
          <w:sz w:val="23"/>
          <w:szCs w:val="23"/>
        </w:rPr>
      </w:pPr>
      <w:r w:rsidRPr="007464AB">
        <w:rPr>
          <w:rFonts w:ascii="Arial" w:hAnsi="Arial" w:cs="Arial"/>
          <w:sz w:val="23"/>
          <w:szCs w:val="23"/>
        </w:rPr>
        <w:t>Assim</w:t>
      </w:r>
      <w:r w:rsidR="00BF791A" w:rsidRPr="007464AB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="00BF791A" w:rsidRPr="007464AB">
          <w:rPr>
            <w:rFonts w:ascii="Arial" w:hAnsi="Arial" w:cs="Arial"/>
            <w:sz w:val="23"/>
            <w:szCs w:val="23"/>
          </w:rPr>
          <w:t>respeitosamente</w:t>
        </w:r>
      </w:smartTag>
      <w:r w:rsidR="00BF791A" w:rsidRPr="007464AB">
        <w:rPr>
          <w:rFonts w:ascii="Arial" w:hAnsi="Arial" w:cs="Arial"/>
          <w:sz w:val="23"/>
          <w:szCs w:val="23"/>
        </w:rPr>
        <w:t xml:space="preserve"> </w:t>
      </w:r>
      <w:r w:rsidR="00BF791A" w:rsidRPr="007464AB">
        <w:rPr>
          <w:rFonts w:ascii="Arial" w:hAnsi="Arial" w:cs="Arial"/>
          <w:b/>
          <w:sz w:val="23"/>
          <w:szCs w:val="23"/>
        </w:rPr>
        <w:t>REQUEREMOS</w:t>
      </w:r>
      <w:r w:rsidR="00BF791A" w:rsidRPr="007464AB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="00BF791A" w:rsidRPr="007464AB">
          <w:rPr>
            <w:rFonts w:ascii="Arial" w:hAnsi="Arial" w:cs="Arial"/>
            <w:sz w:val="23"/>
            <w:szCs w:val="23"/>
          </w:rPr>
          <w:t>Presidência</w:t>
        </w:r>
      </w:smartTag>
      <w:r w:rsidR="00BF791A" w:rsidRPr="007464AB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="00BF791A" w:rsidRPr="007464AB">
          <w:rPr>
            <w:rFonts w:ascii="Arial" w:hAnsi="Arial" w:cs="Arial"/>
            <w:sz w:val="23"/>
            <w:szCs w:val="23"/>
          </w:rPr>
          <w:t>Casa</w:t>
        </w:r>
      </w:smartTag>
      <w:r w:rsidR="00BF791A" w:rsidRPr="007464AB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="00BF791A" w:rsidRPr="007464AB">
          <w:rPr>
            <w:rFonts w:ascii="Arial" w:hAnsi="Arial" w:cs="Arial"/>
            <w:sz w:val="23"/>
            <w:szCs w:val="23"/>
          </w:rPr>
          <w:t>providências</w:t>
        </w:r>
      </w:smartTag>
      <w:r w:rsidR="00BF791A" w:rsidRPr="007464AB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BF791A" w:rsidRPr="007464AB">
          <w:rPr>
            <w:rFonts w:ascii="Arial" w:hAnsi="Arial" w:cs="Arial"/>
            <w:sz w:val="23"/>
            <w:szCs w:val="23"/>
          </w:rPr>
          <w:t>habituais</w:t>
        </w:r>
      </w:smartTag>
      <w:r w:rsidR="00BF791A" w:rsidRPr="007464AB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="00BF791A" w:rsidRPr="007464AB">
          <w:rPr>
            <w:rFonts w:ascii="Arial" w:hAnsi="Arial" w:cs="Arial"/>
            <w:sz w:val="23"/>
            <w:szCs w:val="23"/>
          </w:rPr>
          <w:t>para</w:t>
        </w:r>
      </w:smartTag>
      <w:r w:rsidR="00BF791A" w:rsidRPr="007464AB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="00BF791A" w:rsidRPr="007464AB">
          <w:rPr>
            <w:rFonts w:ascii="Arial" w:hAnsi="Arial" w:cs="Arial"/>
            <w:sz w:val="23"/>
            <w:szCs w:val="23"/>
          </w:rPr>
          <w:t>divulgação</w:t>
        </w:r>
      </w:smartTag>
      <w:r w:rsidR="00BF791A" w:rsidRPr="007464AB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="00BF791A" w:rsidRPr="007464AB">
          <w:rPr>
            <w:rFonts w:ascii="Arial" w:hAnsi="Arial" w:cs="Arial"/>
            <w:sz w:val="23"/>
            <w:szCs w:val="23"/>
          </w:rPr>
          <w:t>presente</w:t>
        </w:r>
      </w:smartTag>
      <w:r w:rsidR="00BF791A" w:rsidRPr="007464AB">
        <w:rPr>
          <w:rFonts w:ascii="Arial" w:hAnsi="Arial" w:cs="Arial"/>
          <w:sz w:val="23"/>
          <w:szCs w:val="23"/>
        </w:rPr>
        <w:t xml:space="preserve"> manifestação.</w:t>
      </w:r>
    </w:p>
    <w:p w:rsidR="00BF791A" w:rsidRPr="007464AB" w:rsidRDefault="00BF791A" w:rsidP="007464AB">
      <w:pPr>
        <w:tabs>
          <w:tab w:val="left" w:pos="-600"/>
        </w:tabs>
        <w:spacing w:after="240" w:line="360" w:lineRule="exact"/>
        <w:ind w:firstLine="1701"/>
        <w:jc w:val="both"/>
        <w:rPr>
          <w:rFonts w:ascii="Arial" w:hAnsi="Arial" w:cs="Arial"/>
          <w:sz w:val="23"/>
          <w:szCs w:val="23"/>
        </w:rPr>
      </w:pPr>
    </w:p>
    <w:p w:rsidR="00172E81" w:rsidRPr="007464AB" w:rsidRDefault="00BF791A" w:rsidP="007464AB">
      <w:pPr>
        <w:tabs>
          <w:tab w:val="left" w:pos="-600"/>
        </w:tabs>
        <w:spacing w:after="240" w:line="360" w:lineRule="exact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7464AB">
          <w:rPr>
            <w:rFonts w:ascii="Arial" w:hAnsi="Arial" w:cs="Arial"/>
            <w:sz w:val="23"/>
            <w:szCs w:val="23"/>
          </w:rPr>
          <w:t>Sala</w:t>
        </w:r>
      </w:smartTag>
      <w:r w:rsidRPr="007464AB">
        <w:rPr>
          <w:rFonts w:ascii="Arial" w:hAnsi="Arial" w:cs="Arial"/>
          <w:sz w:val="23"/>
          <w:szCs w:val="23"/>
        </w:rPr>
        <w:t xml:space="preserve"> das Sessões, </w:t>
      </w:r>
      <w:proofErr w:type="gramStart"/>
      <w:r w:rsidR="00EE147D" w:rsidRPr="007464AB">
        <w:rPr>
          <w:rFonts w:ascii="Arial" w:hAnsi="Arial" w:cs="Arial"/>
          <w:sz w:val="23"/>
          <w:szCs w:val="23"/>
        </w:rPr>
        <w:t>4</w:t>
      </w:r>
      <w:proofErr w:type="gramEnd"/>
      <w:r w:rsidR="00EE147D" w:rsidRPr="007464AB">
        <w:rPr>
          <w:rFonts w:ascii="Arial" w:hAnsi="Arial" w:cs="Arial"/>
          <w:sz w:val="23"/>
          <w:szCs w:val="23"/>
        </w:rPr>
        <w:t xml:space="preserve"> de fevereiro de 2015.</w:t>
      </w:r>
    </w:p>
    <w:p w:rsidR="00EE147D" w:rsidRDefault="00EE147D" w:rsidP="00EE147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E147D" w:rsidRDefault="00EE147D" w:rsidP="00EE147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E147D" w:rsidRDefault="00EE147D" w:rsidP="00EE147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464AB" w:rsidRPr="007464AB" w:rsidRDefault="007464AB" w:rsidP="007464AB">
      <w:pPr>
        <w:jc w:val="center"/>
        <w:rPr>
          <w:rFonts w:ascii="Arial" w:hAnsi="Arial" w:cs="Arial"/>
          <w:b/>
        </w:rPr>
      </w:pPr>
      <w:r w:rsidRPr="007464AB">
        <w:rPr>
          <w:rFonts w:ascii="Arial" w:hAnsi="Arial" w:cs="Arial"/>
          <w:b/>
        </w:rPr>
        <w:t>ANA LINO</w:t>
      </w:r>
    </w:p>
    <w:p w:rsidR="007464AB" w:rsidRPr="007464AB" w:rsidRDefault="007464AB" w:rsidP="007464AB">
      <w:pPr>
        <w:jc w:val="center"/>
        <w:rPr>
          <w:rFonts w:ascii="Arial" w:hAnsi="Arial" w:cs="Arial"/>
        </w:rPr>
      </w:pPr>
      <w:r w:rsidRPr="007464AB">
        <w:rPr>
          <w:rFonts w:ascii="Arial" w:hAnsi="Arial" w:cs="Arial"/>
        </w:rPr>
        <w:t>Vereadora – PMDB</w:t>
      </w:r>
    </w:p>
    <w:p w:rsidR="007464AB" w:rsidRPr="007464AB" w:rsidRDefault="007464AB" w:rsidP="007464AB">
      <w:pPr>
        <w:tabs>
          <w:tab w:val="left" w:pos="6480"/>
        </w:tabs>
        <w:jc w:val="center"/>
        <w:rPr>
          <w:rFonts w:ascii="Arial" w:hAnsi="Arial"/>
        </w:rPr>
      </w:pPr>
      <w:r w:rsidRPr="007464AB">
        <w:rPr>
          <w:rFonts w:ascii="Arial" w:hAnsi="Arial"/>
        </w:rPr>
        <w:t>2ª Secretária</w:t>
      </w:r>
    </w:p>
    <w:p w:rsidR="00EE147D" w:rsidRPr="002A7434" w:rsidRDefault="00EE147D" w:rsidP="00EE147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sectPr w:rsidR="00EE147D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F20" w:rsidRDefault="00B22F20">
      <w:r>
        <w:separator/>
      </w:r>
    </w:p>
  </w:endnote>
  <w:endnote w:type="continuationSeparator" w:id="0">
    <w:p w:rsidR="00B22F20" w:rsidRDefault="00B22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F20" w:rsidRDefault="00B22F20">
      <w:r>
        <w:separator/>
      </w:r>
    </w:p>
  </w:footnote>
  <w:footnote w:type="continuationSeparator" w:id="0">
    <w:p w:rsidR="00B22F20" w:rsidRDefault="00B22F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25652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6E34"/>
    <w:rsid w:val="006E7E66"/>
    <w:rsid w:val="00715F74"/>
    <w:rsid w:val="00725E66"/>
    <w:rsid w:val="0073407F"/>
    <w:rsid w:val="007464AB"/>
    <w:rsid w:val="00775A1B"/>
    <w:rsid w:val="0079026E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22F20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EE147D"/>
    <w:rsid w:val="00F27895"/>
    <w:rsid w:val="00F420E5"/>
    <w:rsid w:val="00F73DA3"/>
    <w:rsid w:val="00F96F40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22</TotalTime>
  <Pages>2</Pages>
  <Words>376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2015-02-04T10:12:00Z</cp:lastPrinted>
  <dcterms:created xsi:type="dcterms:W3CDTF">2015-02-02T11:12:00Z</dcterms:created>
  <dcterms:modified xsi:type="dcterms:W3CDTF">2015-02-04T10:25:00Z</dcterms:modified>
</cp:coreProperties>
</file>