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043B5">
        <w:rPr>
          <w:rFonts w:ascii="Arial" w:hAnsi="Arial" w:cs="Arial"/>
          <w:b/>
          <w:caps/>
          <w:sz w:val="28"/>
          <w:szCs w:val="28"/>
        </w:rPr>
        <w:t>169</w:t>
      </w:r>
      <w:bookmarkStart w:id="0" w:name="_GoBack"/>
      <w:bookmarkEnd w:id="0"/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A043B5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043B5" w:rsidP="00A043B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43B5">
              <w:rPr>
                <w:rFonts w:ascii="Arial" w:hAnsi="Arial" w:cs="Arial"/>
                <w:sz w:val="20"/>
                <w:szCs w:val="20"/>
              </w:rPr>
              <w:t>Ao Governo do Estado de São Paulo, solicitando a execução de serviços de capina e limpeza no canteiro central da Rodovia Geraldo Scavone (SP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A043B5">
              <w:rPr>
                <w:rFonts w:ascii="Arial" w:hAnsi="Arial" w:cs="Arial"/>
                <w:sz w:val="20"/>
                <w:szCs w:val="20"/>
              </w:rPr>
              <w:t xml:space="preserve">66), no trecho compreendido </w:t>
            </w:r>
            <w:r>
              <w:rPr>
                <w:rFonts w:ascii="Arial" w:hAnsi="Arial" w:cs="Arial"/>
                <w:sz w:val="20"/>
                <w:szCs w:val="20"/>
              </w:rPr>
              <w:t xml:space="preserve">entre </w:t>
            </w:r>
            <w:r w:rsidRPr="00A043B5">
              <w:rPr>
                <w:rFonts w:ascii="Arial" w:hAnsi="Arial" w:cs="Arial"/>
                <w:sz w:val="20"/>
                <w:szCs w:val="20"/>
              </w:rPr>
              <w:t xml:space="preserve">o Parque Califórnia 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A043B5">
              <w:rPr>
                <w:rFonts w:ascii="Arial" w:hAnsi="Arial" w:cs="Arial"/>
                <w:sz w:val="20"/>
                <w:szCs w:val="20"/>
              </w:rPr>
              <w:t xml:space="preserve">o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A043B5">
              <w:rPr>
                <w:rFonts w:ascii="Arial" w:hAnsi="Arial" w:cs="Arial"/>
                <w:sz w:val="20"/>
                <w:szCs w:val="20"/>
              </w:rPr>
              <w:t>airro Villa Branca,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043B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A043B5" w:rsidRPr="00A043B5">
        <w:rPr>
          <w:rFonts w:ascii="Arial" w:hAnsi="Arial" w:cs="Arial"/>
          <w:sz w:val="20"/>
          <w:szCs w:val="20"/>
        </w:rPr>
        <w:t xml:space="preserve"> </w:t>
      </w:r>
      <w:r w:rsidR="00A043B5" w:rsidRPr="00A043B5">
        <w:rPr>
          <w:rFonts w:ascii="Arial" w:hAnsi="Arial" w:cs="Arial"/>
        </w:rPr>
        <w:t>Governo do Estado de São Paulo solicitando a execução de serviços de capina e limpeza no canteiro central da Rodovia Geraldo Scavone (SP-66), no trecho compreendido entre o Parque Califórnia e o bairro Villa Branca, neste Município</w:t>
      </w:r>
      <w:r w:rsidRPr="00691CF5">
        <w:rPr>
          <w:rFonts w:ascii="Arial" w:hAnsi="Arial" w:cs="Arial"/>
        </w:rPr>
        <w:t>.</w:t>
      </w:r>
    </w:p>
    <w:p w:rsidR="00691CF5" w:rsidRPr="00691CF5" w:rsidRDefault="00A043B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A043B5">
        <w:rPr>
          <w:rFonts w:ascii="Arial" w:hAnsi="Arial" w:cs="Arial"/>
        </w:rPr>
        <w:t>O referido trecho do canteiro central está tomado por mato, mostrando abandono e causando perigo aos motoristas</w:t>
      </w:r>
      <w:r>
        <w:rPr>
          <w:rFonts w:ascii="Arial" w:hAnsi="Arial" w:cs="Arial"/>
        </w:rPr>
        <w:t>,</w:t>
      </w:r>
      <w:r w:rsidRPr="00A043B5">
        <w:rPr>
          <w:rFonts w:ascii="Arial" w:hAnsi="Arial" w:cs="Arial"/>
        </w:rPr>
        <w:t xml:space="preserve"> pois dificulta a visão das placas</w:t>
      </w:r>
      <w:r>
        <w:rPr>
          <w:rFonts w:ascii="Arial" w:hAnsi="Arial" w:cs="Arial"/>
        </w:rPr>
        <w:t xml:space="preserve"> de sinalização</w:t>
      </w:r>
      <w:r w:rsidRPr="00A043B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Além destes transtornos, ainda </w:t>
      </w:r>
      <w:r w:rsidRPr="00A043B5">
        <w:rPr>
          <w:rFonts w:ascii="Arial" w:hAnsi="Arial" w:cs="Arial"/>
        </w:rPr>
        <w:t xml:space="preserve">favorece o aparecimento de animais peçonhentos que </w:t>
      </w:r>
      <w:r>
        <w:rPr>
          <w:rFonts w:ascii="Arial" w:hAnsi="Arial" w:cs="Arial"/>
        </w:rPr>
        <w:t>invadem</w:t>
      </w:r>
      <w:r w:rsidRPr="00A043B5">
        <w:rPr>
          <w:rFonts w:ascii="Arial" w:hAnsi="Arial" w:cs="Arial"/>
        </w:rPr>
        <w:t xml:space="preserve"> as </w:t>
      </w:r>
      <w:r>
        <w:rPr>
          <w:rFonts w:ascii="Arial" w:hAnsi="Arial" w:cs="Arial"/>
        </w:rPr>
        <w:t>propriedades lindeiras à Rodovia</w:t>
      </w:r>
      <w:r w:rsidRPr="00A043B5">
        <w:rPr>
          <w:rFonts w:ascii="Arial" w:hAnsi="Arial" w:cs="Arial"/>
        </w:rPr>
        <w:t>.</w:t>
      </w:r>
      <w:r w:rsidR="00691CF5" w:rsidRPr="00691CF5">
        <w:rPr>
          <w:rFonts w:ascii="Arial" w:hAnsi="Arial" w:cs="Arial"/>
        </w:rPr>
        <w:t xml:space="preserve">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A043B5">
        <w:rPr>
          <w:rFonts w:ascii="Arial" w:hAnsi="Arial" w:cs="Arial"/>
        </w:rPr>
        <w:t>do Governo Estadual e</w:t>
      </w:r>
      <w:r w:rsidRPr="00691CF5">
        <w:rPr>
          <w:rFonts w:ascii="Arial" w:hAnsi="Arial" w:cs="Arial"/>
        </w:rPr>
        <w:t>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A043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043B5">
        <w:rPr>
          <w:rFonts w:ascii="Arial" w:hAnsi="Arial" w:cs="Arial"/>
        </w:rPr>
        <w:t>20 de fevereiro de 2015.</w:t>
      </w:r>
    </w:p>
    <w:p w:rsidR="00A043B5" w:rsidRDefault="00A043B5" w:rsidP="00A043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043B5" w:rsidRDefault="00A043B5" w:rsidP="00A043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043B5" w:rsidRDefault="00A043B5" w:rsidP="00A043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043B5" w:rsidRPr="00A043B5" w:rsidRDefault="00A043B5" w:rsidP="00A043B5">
      <w:pPr>
        <w:jc w:val="center"/>
        <w:rPr>
          <w:rFonts w:ascii="Arial" w:hAnsi="Arial"/>
          <w:b/>
        </w:rPr>
      </w:pPr>
      <w:r w:rsidRPr="00A043B5">
        <w:rPr>
          <w:rFonts w:ascii="Arial" w:hAnsi="Arial"/>
          <w:b/>
        </w:rPr>
        <w:t>FERNANDO DA ÓTICA ORIGINAL</w:t>
      </w:r>
    </w:p>
    <w:p w:rsidR="00A043B5" w:rsidRPr="00A043B5" w:rsidRDefault="00A043B5" w:rsidP="00A043B5">
      <w:pPr>
        <w:jc w:val="center"/>
        <w:rPr>
          <w:rFonts w:ascii="Arial" w:hAnsi="Arial"/>
        </w:rPr>
      </w:pPr>
      <w:r w:rsidRPr="00A043B5">
        <w:rPr>
          <w:rFonts w:ascii="Arial" w:hAnsi="Arial"/>
        </w:rPr>
        <w:t>Vereador – PSC</w:t>
      </w:r>
    </w:p>
    <w:sectPr w:rsidR="00A043B5" w:rsidRPr="00A043B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289" w:rsidRDefault="00151289">
      <w:r>
        <w:separator/>
      </w:r>
    </w:p>
  </w:endnote>
  <w:endnote w:type="continuationSeparator" w:id="0">
    <w:p w:rsidR="00151289" w:rsidRDefault="00151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289" w:rsidRDefault="00151289">
      <w:r>
        <w:separator/>
      </w:r>
    </w:p>
  </w:footnote>
  <w:footnote w:type="continuationSeparator" w:id="0">
    <w:p w:rsidR="00151289" w:rsidRDefault="00151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51289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043B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2015-02-13T18:26:00Z</dcterms:created>
  <dcterms:modified xsi:type="dcterms:W3CDTF">2015-02-13T18:26:00Z</dcterms:modified>
</cp:coreProperties>
</file>