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859FD">
        <w:rPr>
          <w:rFonts w:ascii="Arial" w:hAnsi="Arial" w:cs="Arial"/>
          <w:b/>
          <w:caps/>
          <w:sz w:val="28"/>
          <w:szCs w:val="28"/>
        </w:rPr>
        <w:t>653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859F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9FD">
              <w:rPr>
                <w:rFonts w:ascii="Arial" w:hAnsi="Arial" w:cs="Arial"/>
                <w:sz w:val="20"/>
                <w:szCs w:val="20"/>
              </w:rPr>
              <w:t xml:space="preserve">Moção Comemorativa ao Dia Mundial da Liberdade de Imprensa, celebrado em </w:t>
            </w:r>
            <w:proofErr w:type="gramStart"/>
            <w:r w:rsidRPr="00A859FD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A859FD">
              <w:rPr>
                <w:rFonts w:ascii="Arial" w:hAnsi="Arial" w:cs="Arial"/>
                <w:sz w:val="20"/>
                <w:szCs w:val="20"/>
              </w:rPr>
              <w:t xml:space="preserve"> de maio.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859FD" w:rsidRPr="005E4B71" w:rsidRDefault="00A859FD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 xml:space="preserve">A liberdade de expressão é um dos nossos direitos mais preciosos. </w:t>
      </w:r>
      <w:r w:rsidRPr="005E4B71">
        <w:rPr>
          <w:rFonts w:ascii="Arial" w:hAnsi="Arial" w:cs="Arial"/>
          <w:sz w:val="23"/>
          <w:szCs w:val="23"/>
        </w:rPr>
        <w:br/>
        <w:t>A imprensa livre, pluralista e independente é essencial para o seu exercício. Esta é a mensagem do Dia Mundial da Liberdade de Imprensa, liberdade esta caracterizada pelo direito de ter opiniões, e de receber e transmitir informações e ideias por quaisquer meios, independentemente de fronteiras, como previsto no artigo 19 da Declaração Universal dos Direitos Humanos. Essa liberdade é essencial para as sociedades saudáveis e dinâmicas.</w:t>
      </w:r>
    </w:p>
    <w:p w:rsidR="00A859FD" w:rsidRPr="005E4B71" w:rsidRDefault="00A859FD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 xml:space="preserve">As recentes mudanças no mundo árabe demonstraram o poder das aspirações de direitos, quando combinado com novas e velhas mídias. </w:t>
      </w:r>
      <w:r w:rsidR="00F16CC4" w:rsidRPr="005E4B71">
        <w:rPr>
          <w:rFonts w:ascii="Arial" w:hAnsi="Arial" w:cs="Arial"/>
          <w:sz w:val="23"/>
          <w:szCs w:val="23"/>
        </w:rPr>
        <w:t>Esta</w:t>
      </w:r>
      <w:r w:rsidRPr="005E4B71">
        <w:rPr>
          <w:rFonts w:ascii="Arial" w:hAnsi="Arial" w:cs="Arial"/>
          <w:sz w:val="23"/>
          <w:szCs w:val="23"/>
        </w:rPr>
        <w:t xml:space="preserve"> recém-descoberta liberdade de imprensa </w:t>
      </w:r>
      <w:r w:rsidR="00F16CC4" w:rsidRPr="005E4B71">
        <w:rPr>
          <w:rFonts w:ascii="Arial" w:hAnsi="Arial" w:cs="Arial"/>
          <w:sz w:val="23"/>
          <w:szCs w:val="23"/>
        </w:rPr>
        <w:t>promete</w:t>
      </w:r>
      <w:r w:rsidRPr="005E4B71">
        <w:rPr>
          <w:rFonts w:ascii="Arial" w:hAnsi="Arial" w:cs="Arial"/>
          <w:sz w:val="23"/>
          <w:szCs w:val="23"/>
        </w:rPr>
        <w:t xml:space="preserve"> transformar as sociedades através de uma maior transparência e responsabilidade</w:t>
      </w:r>
      <w:r w:rsidR="00F16CC4" w:rsidRPr="005E4B71">
        <w:rPr>
          <w:rFonts w:ascii="Arial" w:hAnsi="Arial" w:cs="Arial"/>
          <w:sz w:val="23"/>
          <w:szCs w:val="23"/>
        </w:rPr>
        <w:t>, ao promover</w:t>
      </w:r>
      <w:r w:rsidRPr="005E4B71">
        <w:rPr>
          <w:rFonts w:ascii="Arial" w:hAnsi="Arial" w:cs="Arial"/>
          <w:sz w:val="23"/>
          <w:szCs w:val="23"/>
        </w:rPr>
        <w:t xml:space="preserve"> novas formas de comunicar e compartilhar informações e conhecimentos. Poderosas novas vozes</w:t>
      </w:r>
      <w:r w:rsidR="00F16CC4" w:rsidRPr="005E4B71">
        <w:rPr>
          <w:rFonts w:ascii="Arial" w:hAnsi="Arial" w:cs="Arial"/>
          <w:sz w:val="23"/>
          <w:szCs w:val="23"/>
        </w:rPr>
        <w:t>, antes caladas,</w:t>
      </w:r>
      <w:r w:rsidRPr="005E4B71">
        <w:rPr>
          <w:rFonts w:ascii="Arial" w:hAnsi="Arial" w:cs="Arial"/>
          <w:sz w:val="23"/>
          <w:szCs w:val="23"/>
        </w:rPr>
        <w:t xml:space="preserve"> estão mais altas, especialmente as dos jovens. </w:t>
      </w:r>
    </w:p>
    <w:p w:rsidR="00A859FD" w:rsidRPr="005E4B71" w:rsidRDefault="00A859FD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>A liberdade de imprensa também enfrenta pressões severas em todo o mundo. Em 2011, a UNESCO condenou o assassinato de 62 jornalistas</w:t>
      </w:r>
      <w:r w:rsidR="00F16CC4" w:rsidRPr="005E4B71">
        <w:rPr>
          <w:rFonts w:ascii="Arial" w:hAnsi="Arial" w:cs="Arial"/>
          <w:sz w:val="23"/>
          <w:szCs w:val="23"/>
        </w:rPr>
        <w:t>,</w:t>
      </w:r>
      <w:r w:rsidRPr="005E4B71">
        <w:rPr>
          <w:rFonts w:ascii="Arial" w:hAnsi="Arial" w:cs="Arial"/>
          <w:sz w:val="23"/>
          <w:szCs w:val="23"/>
        </w:rPr>
        <w:t xml:space="preserve"> que morreram em decorrência do exercício da função. Esses jornalistas não devem ser esquecidos e os crimes não devem permanecer impunes. Como a </w:t>
      </w:r>
      <w:r w:rsidR="00F16CC4" w:rsidRPr="005E4B71">
        <w:rPr>
          <w:rFonts w:ascii="Arial" w:hAnsi="Arial" w:cs="Arial"/>
          <w:sz w:val="23"/>
          <w:szCs w:val="23"/>
        </w:rPr>
        <w:t>informação</w:t>
      </w:r>
      <w:r w:rsidRPr="005E4B71">
        <w:rPr>
          <w:rFonts w:ascii="Arial" w:hAnsi="Arial" w:cs="Arial"/>
          <w:sz w:val="23"/>
          <w:szCs w:val="23"/>
        </w:rPr>
        <w:t xml:space="preserve"> </w:t>
      </w:r>
      <w:r w:rsidR="00F16CC4" w:rsidRPr="005E4B71">
        <w:rPr>
          <w:rFonts w:ascii="Arial" w:hAnsi="Arial" w:cs="Arial"/>
          <w:sz w:val="23"/>
          <w:szCs w:val="23"/>
        </w:rPr>
        <w:t>a cada dia</w:t>
      </w:r>
      <w:r w:rsidRPr="005E4B71">
        <w:rPr>
          <w:rFonts w:ascii="Arial" w:hAnsi="Arial" w:cs="Arial"/>
          <w:sz w:val="23"/>
          <w:szCs w:val="23"/>
        </w:rPr>
        <w:t xml:space="preserve"> </w:t>
      </w:r>
      <w:r w:rsidR="00F16CC4" w:rsidRPr="005E4B71">
        <w:rPr>
          <w:rFonts w:ascii="Arial" w:hAnsi="Arial" w:cs="Arial"/>
          <w:sz w:val="23"/>
          <w:szCs w:val="23"/>
        </w:rPr>
        <w:t>migra mais para as mídias virtuais</w:t>
      </w:r>
      <w:r w:rsidRPr="005E4B71">
        <w:rPr>
          <w:rFonts w:ascii="Arial" w:hAnsi="Arial" w:cs="Arial"/>
          <w:sz w:val="23"/>
          <w:szCs w:val="23"/>
        </w:rPr>
        <w:t xml:space="preserve">, outros jornalistas </w:t>
      </w:r>
      <w:r w:rsidRPr="005E4B71">
        <w:rPr>
          <w:rFonts w:ascii="Arial" w:hAnsi="Arial" w:cs="Arial"/>
          <w:i/>
          <w:sz w:val="23"/>
          <w:szCs w:val="23"/>
        </w:rPr>
        <w:t>online</w:t>
      </w:r>
      <w:r w:rsidRPr="005E4B71">
        <w:rPr>
          <w:rFonts w:ascii="Arial" w:hAnsi="Arial" w:cs="Arial"/>
          <w:sz w:val="23"/>
          <w:szCs w:val="23"/>
        </w:rPr>
        <w:t xml:space="preserve">, incluindo </w:t>
      </w:r>
      <w:proofErr w:type="spellStart"/>
      <w:r w:rsidRPr="005E4B71">
        <w:rPr>
          <w:rFonts w:ascii="Arial" w:hAnsi="Arial" w:cs="Arial"/>
          <w:sz w:val="23"/>
          <w:szCs w:val="23"/>
        </w:rPr>
        <w:t>blogueiros</w:t>
      </w:r>
      <w:proofErr w:type="spellEnd"/>
      <w:r w:rsidRPr="005E4B71">
        <w:rPr>
          <w:rFonts w:ascii="Arial" w:hAnsi="Arial" w:cs="Arial"/>
          <w:sz w:val="23"/>
          <w:szCs w:val="23"/>
        </w:rPr>
        <w:t>, estão sendo perseguidos, atacados e mortos por seu trabalho. Eles devem receber a mesma proteção que os trabalhadores tradicionais da mídia.</w:t>
      </w:r>
    </w:p>
    <w:p w:rsidR="00A859FD" w:rsidRDefault="00A859FD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>Em 13 e 14 de setembro de 2011 foi realizada na UNESCO a primeira reunião interinstitucional das Nações Unidas sobre a segurança dos jornalistas e</w:t>
      </w:r>
      <w:r w:rsidR="00F16CC4" w:rsidRPr="005E4B71">
        <w:rPr>
          <w:rFonts w:ascii="Arial" w:hAnsi="Arial" w:cs="Arial"/>
          <w:sz w:val="23"/>
          <w:szCs w:val="23"/>
        </w:rPr>
        <w:t xml:space="preserve"> </w:t>
      </w:r>
      <w:r w:rsidRPr="005E4B71">
        <w:rPr>
          <w:rFonts w:ascii="Arial" w:hAnsi="Arial" w:cs="Arial"/>
          <w:sz w:val="23"/>
          <w:szCs w:val="23"/>
        </w:rPr>
        <w:t xml:space="preserve">a questão da impunidade. Foi </w:t>
      </w:r>
      <w:r w:rsidR="00F16CC4" w:rsidRPr="005E4B71">
        <w:rPr>
          <w:rFonts w:ascii="Arial" w:hAnsi="Arial" w:cs="Arial"/>
          <w:sz w:val="23"/>
          <w:szCs w:val="23"/>
        </w:rPr>
        <w:t>elaborado</w:t>
      </w:r>
      <w:r w:rsidRPr="005E4B71">
        <w:rPr>
          <w:rFonts w:ascii="Arial" w:hAnsi="Arial" w:cs="Arial"/>
          <w:sz w:val="23"/>
          <w:szCs w:val="23"/>
        </w:rPr>
        <w:t xml:space="preserve"> um plano de ação da ONU para construir um ambiente mais livre e seguro para os jornalistas e profissionais de mídia em todos os lugares. Ao mesmo tempo, </w:t>
      </w:r>
      <w:r w:rsidR="005E4B71" w:rsidRPr="005E4B71">
        <w:rPr>
          <w:rFonts w:ascii="Arial" w:hAnsi="Arial" w:cs="Arial"/>
          <w:sz w:val="23"/>
          <w:szCs w:val="23"/>
        </w:rPr>
        <w:t>iniciava o fortalecimento das</w:t>
      </w:r>
      <w:r w:rsidRPr="005E4B71">
        <w:rPr>
          <w:rFonts w:ascii="Arial" w:hAnsi="Arial" w:cs="Arial"/>
          <w:sz w:val="23"/>
          <w:szCs w:val="23"/>
        </w:rPr>
        <w:t xml:space="preserve"> bases legais para a mídia livre, pluralista e independente, especialmente em países submetidos à transformação ou à reconstrução após conflito. Em um momento de sobrecarga de informação, temos que ajudar especialmente os jovens a desenvolver habilidades críticas e um melhor conhecimento de mídia.</w:t>
      </w:r>
    </w:p>
    <w:p w:rsidR="005E4B71" w:rsidRPr="005E4B71" w:rsidRDefault="005E4B71" w:rsidP="00FE645A">
      <w:pPr>
        <w:tabs>
          <w:tab w:val="left" w:pos="-600"/>
        </w:tabs>
        <w:spacing w:after="120"/>
        <w:ind w:left="2127" w:hanging="2127"/>
        <w:jc w:val="both"/>
        <w:rPr>
          <w:rFonts w:ascii="Arial" w:hAnsi="Arial" w:cs="Arial"/>
          <w:i/>
          <w:sz w:val="18"/>
          <w:szCs w:val="18"/>
        </w:rPr>
      </w:pPr>
      <w:r w:rsidRPr="005E4B71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653/15:</w:t>
      </w:r>
      <w:r w:rsidRPr="005E4B71">
        <w:rPr>
          <w:rFonts w:ascii="Arial" w:hAnsi="Arial" w:cs="Arial"/>
          <w:i/>
          <w:sz w:val="18"/>
          <w:szCs w:val="18"/>
        </w:rPr>
        <w:tab/>
        <w:t xml:space="preserve">Moção Comemorativa ao Dia Mundial da Liberdade de Imprensa, celebrado em </w:t>
      </w:r>
      <w:proofErr w:type="gramStart"/>
      <w:r w:rsidRPr="005E4B71">
        <w:rPr>
          <w:rFonts w:ascii="Arial" w:hAnsi="Arial" w:cs="Arial"/>
          <w:i/>
          <w:sz w:val="18"/>
          <w:szCs w:val="18"/>
        </w:rPr>
        <w:t>3</w:t>
      </w:r>
      <w:proofErr w:type="gramEnd"/>
      <w:r w:rsidRPr="005E4B71">
        <w:rPr>
          <w:rFonts w:ascii="Arial" w:hAnsi="Arial" w:cs="Arial"/>
          <w:i/>
          <w:sz w:val="18"/>
          <w:szCs w:val="18"/>
        </w:rPr>
        <w:t xml:space="preserve"> de maio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E4B7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E4B71">
        <w:rPr>
          <w:rFonts w:ascii="Arial" w:hAnsi="Arial" w:cs="Arial"/>
          <w:i/>
          <w:sz w:val="18"/>
          <w:szCs w:val="18"/>
        </w:rPr>
        <w:t>.</w:t>
      </w:r>
      <w:r w:rsidRPr="005E4B71">
        <w:rPr>
          <w:rFonts w:ascii="Arial" w:hAnsi="Arial" w:cs="Arial"/>
          <w:i/>
          <w:sz w:val="18"/>
          <w:szCs w:val="18"/>
        </w:rPr>
        <w:cr/>
      </w:r>
    </w:p>
    <w:p w:rsidR="00A859FD" w:rsidRPr="005E4B71" w:rsidRDefault="00A859FD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 xml:space="preserve">O Dia Mundial da Liberdade de Imprensa é a nossa oportunidade de levantar a bandeira na luta para avançar na liberdade dos meios de comunicação. Apelamos aos </w:t>
      </w:r>
      <w:r w:rsidR="005E4B71" w:rsidRPr="005E4B71">
        <w:rPr>
          <w:rFonts w:ascii="Arial" w:hAnsi="Arial" w:cs="Arial"/>
          <w:sz w:val="23"/>
          <w:szCs w:val="23"/>
        </w:rPr>
        <w:t>governos</w:t>
      </w:r>
      <w:r w:rsidRPr="005E4B71">
        <w:rPr>
          <w:rFonts w:ascii="Arial" w:hAnsi="Arial" w:cs="Arial"/>
          <w:sz w:val="23"/>
          <w:szCs w:val="23"/>
        </w:rPr>
        <w:t xml:space="preserve">, meios </w:t>
      </w:r>
      <w:r w:rsidR="005E4B71" w:rsidRPr="005E4B71">
        <w:rPr>
          <w:rFonts w:ascii="Arial" w:hAnsi="Arial" w:cs="Arial"/>
          <w:sz w:val="23"/>
          <w:szCs w:val="23"/>
        </w:rPr>
        <w:t xml:space="preserve">de comunicação </w:t>
      </w:r>
      <w:r w:rsidRPr="005E4B71">
        <w:rPr>
          <w:rFonts w:ascii="Arial" w:hAnsi="Arial" w:cs="Arial"/>
          <w:sz w:val="23"/>
          <w:szCs w:val="23"/>
        </w:rPr>
        <w:t>profissionais e organizações não governamentais em tod</w:t>
      </w:r>
      <w:r w:rsidR="005E4B71" w:rsidRPr="005E4B71">
        <w:rPr>
          <w:rFonts w:ascii="Arial" w:hAnsi="Arial" w:cs="Arial"/>
          <w:sz w:val="23"/>
          <w:szCs w:val="23"/>
        </w:rPr>
        <w:t>as as part</w:t>
      </w:r>
      <w:r w:rsidRPr="005E4B71">
        <w:rPr>
          <w:rFonts w:ascii="Arial" w:hAnsi="Arial" w:cs="Arial"/>
          <w:sz w:val="23"/>
          <w:szCs w:val="23"/>
        </w:rPr>
        <w:t>es para unir forças com as Nações Unidas</w:t>
      </w:r>
      <w:r w:rsidR="005E4B71" w:rsidRPr="005E4B71">
        <w:rPr>
          <w:rFonts w:ascii="Arial" w:hAnsi="Arial" w:cs="Arial"/>
          <w:sz w:val="23"/>
          <w:szCs w:val="23"/>
        </w:rPr>
        <w:t>,</w:t>
      </w:r>
      <w:r w:rsidRPr="005E4B71">
        <w:rPr>
          <w:rFonts w:ascii="Arial" w:hAnsi="Arial" w:cs="Arial"/>
          <w:sz w:val="23"/>
          <w:szCs w:val="23"/>
        </w:rPr>
        <w:t xml:space="preserve"> </w:t>
      </w:r>
      <w:r w:rsidR="005E4B71" w:rsidRPr="005E4B71">
        <w:rPr>
          <w:rFonts w:ascii="Arial" w:hAnsi="Arial" w:cs="Arial"/>
          <w:sz w:val="23"/>
          <w:szCs w:val="23"/>
        </w:rPr>
        <w:t>com a finalidade de</w:t>
      </w:r>
      <w:r w:rsidRPr="005E4B71">
        <w:rPr>
          <w:rFonts w:ascii="Arial" w:hAnsi="Arial" w:cs="Arial"/>
          <w:sz w:val="23"/>
          <w:szCs w:val="23"/>
        </w:rPr>
        <w:t xml:space="preserve"> promover a liberdade de expressão</w:t>
      </w:r>
      <w:r w:rsidR="005E4B71" w:rsidRPr="005E4B71">
        <w:rPr>
          <w:rFonts w:ascii="Arial" w:hAnsi="Arial" w:cs="Arial"/>
          <w:sz w:val="23"/>
          <w:szCs w:val="23"/>
        </w:rPr>
        <w:t xml:space="preserve"> </w:t>
      </w:r>
      <w:r w:rsidR="005E4B71" w:rsidRPr="005E4B71">
        <w:rPr>
          <w:rFonts w:ascii="Arial" w:hAnsi="Arial" w:cs="Arial"/>
          <w:i/>
          <w:sz w:val="23"/>
          <w:szCs w:val="23"/>
        </w:rPr>
        <w:t>online</w:t>
      </w:r>
      <w:r w:rsidR="005E4B71" w:rsidRPr="005E4B71">
        <w:rPr>
          <w:rFonts w:ascii="Arial" w:hAnsi="Arial" w:cs="Arial"/>
          <w:sz w:val="23"/>
          <w:szCs w:val="23"/>
        </w:rPr>
        <w:t xml:space="preserve"> e </w:t>
      </w:r>
      <w:proofErr w:type="spellStart"/>
      <w:r w:rsidR="005E4B71" w:rsidRPr="005E4B71">
        <w:rPr>
          <w:rFonts w:ascii="Arial" w:hAnsi="Arial" w:cs="Arial"/>
          <w:i/>
          <w:sz w:val="23"/>
          <w:szCs w:val="23"/>
        </w:rPr>
        <w:t>offline</w:t>
      </w:r>
      <w:proofErr w:type="spellEnd"/>
      <w:r w:rsidRPr="005E4B71">
        <w:rPr>
          <w:rFonts w:ascii="Arial" w:hAnsi="Arial" w:cs="Arial"/>
          <w:sz w:val="23"/>
          <w:szCs w:val="23"/>
        </w:rPr>
        <w:t>, de acordo com princípios internacionalmente aceitos. Este é um dos pilares dos direitos individuais, uma base para sociedades saudáveis e uma força de transformação social.</w:t>
      </w:r>
    </w:p>
    <w:p w:rsidR="00BF791A" w:rsidRPr="005E4B71" w:rsidRDefault="005E4B71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  <w:r w:rsidRPr="005E4B71">
        <w:rPr>
          <w:rFonts w:ascii="Arial" w:hAnsi="Arial" w:cs="Arial"/>
          <w:sz w:val="23"/>
          <w:szCs w:val="23"/>
        </w:rPr>
        <w:t xml:space="preserve">Assim, </w:t>
      </w:r>
      <w:r w:rsidR="00BF791A" w:rsidRPr="005E4B71">
        <w:rPr>
          <w:rFonts w:ascii="Arial" w:hAnsi="Arial" w:cs="Arial"/>
          <w:b/>
          <w:sz w:val="23"/>
          <w:szCs w:val="23"/>
        </w:rPr>
        <w:t>REQUEREMOS</w:t>
      </w:r>
      <w:r w:rsidR="00BF791A" w:rsidRPr="005E4B71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Excelentíssimo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BF791A" w:rsidRPr="005E4B71">
          <w:rPr>
            <w:rFonts w:ascii="Arial" w:hAnsi="Arial" w:cs="Arial"/>
            <w:sz w:val="23"/>
            <w:szCs w:val="23"/>
          </w:rPr>
          <w:t>Senhor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Presidente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Casa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formalidades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regimentais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Ata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trabalhos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5E4B71">
          <w:rPr>
            <w:rFonts w:ascii="Arial" w:hAnsi="Arial" w:cs="Arial"/>
            <w:sz w:val="23"/>
            <w:szCs w:val="23"/>
          </w:rPr>
          <w:t>Sessão</w:t>
        </w:r>
      </w:smartTag>
      <w:r w:rsidR="00BF791A" w:rsidRPr="005E4B71">
        <w:rPr>
          <w:rFonts w:ascii="Arial" w:hAnsi="Arial" w:cs="Arial"/>
          <w:sz w:val="23"/>
          <w:szCs w:val="23"/>
        </w:rPr>
        <w:t xml:space="preserve"> o registro de </w:t>
      </w:r>
      <w:r w:rsidR="00A859FD" w:rsidRPr="005E4B71">
        <w:rPr>
          <w:rFonts w:ascii="Arial" w:hAnsi="Arial" w:cs="Arial"/>
          <w:sz w:val="23"/>
          <w:szCs w:val="23"/>
        </w:rPr>
        <w:t xml:space="preserve">Moção Comemorativa ao Dia Mundial da Liberdade de Imprensa, celebrado em </w:t>
      </w:r>
      <w:proofErr w:type="gramStart"/>
      <w:r w:rsidR="00A859FD" w:rsidRPr="005E4B71">
        <w:rPr>
          <w:rFonts w:ascii="Arial" w:hAnsi="Arial" w:cs="Arial"/>
          <w:sz w:val="23"/>
          <w:szCs w:val="23"/>
        </w:rPr>
        <w:t>3</w:t>
      </w:r>
      <w:proofErr w:type="gramEnd"/>
      <w:r w:rsidR="00A859FD" w:rsidRPr="005E4B71">
        <w:rPr>
          <w:rFonts w:ascii="Arial" w:hAnsi="Arial" w:cs="Arial"/>
          <w:sz w:val="23"/>
          <w:szCs w:val="23"/>
        </w:rPr>
        <w:t xml:space="preserve"> de maio.</w:t>
      </w:r>
    </w:p>
    <w:p w:rsidR="00BF791A" w:rsidRPr="005E4B71" w:rsidRDefault="00BF791A" w:rsidP="005E4B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5E4B71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fim</w:t>
        </w:r>
      </w:smartTag>
      <w:r w:rsidRPr="005E4B71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respeitosamente</w:t>
        </w:r>
      </w:smartTag>
      <w:r w:rsidRPr="005E4B71">
        <w:rPr>
          <w:rFonts w:ascii="Arial" w:hAnsi="Arial" w:cs="Arial"/>
          <w:sz w:val="23"/>
          <w:szCs w:val="23"/>
        </w:rPr>
        <w:t xml:space="preserve"> </w:t>
      </w:r>
      <w:r w:rsidRPr="005E4B71">
        <w:rPr>
          <w:rFonts w:ascii="Arial" w:hAnsi="Arial" w:cs="Arial"/>
          <w:b/>
          <w:sz w:val="23"/>
          <w:szCs w:val="23"/>
        </w:rPr>
        <w:t>REQUEREMOS</w:t>
      </w:r>
      <w:r w:rsidRPr="005E4B71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Presidência</w:t>
        </w:r>
      </w:smartTag>
      <w:r w:rsidRPr="005E4B7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Casa</w:t>
        </w:r>
      </w:smartTag>
      <w:r w:rsidRPr="005E4B71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providências</w:t>
        </w:r>
      </w:smartTag>
      <w:r w:rsidRPr="005E4B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5E4B71">
          <w:rPr>
            <w:rFonts w:ascii="Arial" w:hAnsi="Arial" w:cs="Arial"/>
            <w:sz w:val="23"/>
            <w:szCs w:val="23"/>
          </w:rPr>
          <w:t>habituais</w:t>
        </w:r>
      </w:smartTag>
      <w:r w:rsidRPr="005E4B7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5E4B71">
          <w:rPr>
            <w:rFonts w:ascii="Arial" w:hAnsi="Arial" w:cs="Arial"/>
            <w:sz w:val="23"/>
            <w:szCs w:val="23"/>
          </w:rPr>
          <w:t>para</w:t>
        </w:r>
      </w:smartTag>
      <w:r w:rsidRPr="005E4B71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5E4B71">
          <w:rPr>
            <w:rFonts w:ascii="Arial" w:hAnsi="Arial" w:cs="Arial"/>
            <w:sz w:val="23"/>
            <w:szCs w:val="23"/>
          </w:rPr>
          <w:t>divulgação</w:t>
        </w:r>
      </w:smartTag>
      <w:r w:rsidRPr="005E4B71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5E4B71">
          <w:rPr>
            <w:rFonts w:ascii="Arial" w:hAnsi="Arial" w:cs="Arial"/>
            <w:sz w:val="23"/>
            <w:szCs w:val="23"/>
          </w:rPr>
          <w:t>presente</w:t>
        </w:r>
      </w:smartTag>
      <w:r w:rsidRPr="005E4B71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E4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E4B71">
        <w:rPr>
          <w:rFonts w:ascii="Arial" w:hAnsi="Arial" w:cs="Arial"/>
        </w:rPr>
        <w:t>28 de abril de 2015.</w:t>
      </w:r>
    </w:p>
    <w:p w:rsidR="005E4B71" w:rsidRDefault="005E4B71" w:rsidP="005E4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B71" w:rsidRDefault="005E4B71" w:rsidP="005E4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B71" w:rsidRDefault="005E4B71" w:rsidP="005E4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B71" w:rsidRPr="005E4B71" w:rsidRDefault="005E4B71" w:rsidP="005E4B71">
      <w:pPr>
        <w:jc w:val="center"/>
        <w:rPr>
          <w:rFonts w:ascii="Arial" w:hAnsi="Arial" w:cs="Arial"/>
          <w:b/>
        </w:rPr>
      </w:pPr>
      <w:r w:rsidRPr="005E4B71">
        <w:rPr>
          <w:rFonts w:ascii="Arial" w:hAnsi="Arial" w:cs="Arial"/>
          <w:b/>
        </w:rPr>
        <w:t>ANA LINO</w:t>
      </w:r>
    </w:p>
    <w:p w:rsidR="005E4B71" w:rsidRPr="005E4B71" w:rsidRDefault="005E4B71" w:rsidP="005E4B71">
      <w:pPr>
        <w:jc w:val="center"/>
        <w:rPr>
          <w:rFonts w:ascii="Arial" w:hAnsi="Arial" w:cs="Arial"/>
        </w:rPr>
      </w:pPr>
      <w:r w:rsidRPr="005E4B71">
        <w:rPr>
          <w:rFonts w:ascii="Arial" w:hAnsi="Arial" w:cs="Arial"/>
        </w:rPr>
        <w:t>Vereadora – PMDB</w:t>
      </w:r>
    </w:p>
    <w:p w:rsidR="005E4B71" w:rsidRPr="005E4B71" w:rsidRDefault="005E4B71" w:rsidP="005E4B71">
      <w:pPr>
        <w:tabs>
          <w:tab w:val="left" w:pos="6480"/>
        </w:tabs>
        <w:jc w:val="center"/>
        <w:rPr>
          <w:rFonts w:ascii="Arial" w:hAnsi="Arial"/>
        </w:rPr>
      </w:pPr>
      <w:r w:rsidRPr="005E4B71">
        <w:rPr>
          <w:rFonts w:ascii="Arial" w:hAnsi="Arial"/>
        </w:rPr>
        <w:t>2ª Secretária</w:t>
      </w:r>
    </w:p>
    <w:sectPr w:rsidR="005E4B71" w:rsidRPr="005E4B7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A2" w:rsidRDefault="002C00A2">
      <w:r>
        <w:separator/>
      </w:r>
    </w:p>
  </w:endnote>
  <w:endnote w:type="continuationSeparator" w:id="0">
    <w:p w:rsidR="002C00A2" w:rsidRDefault="002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A2" w:rsidRDefault="002C00A2">
      <w:r>
        <w:separator/>
      </w:r>
    </w:p>
  </w:footnote>
  <w:footnote w:type="continuationSeparator" w:id="0">
    <w:p w:rsidR="002C00A2" w:rsidRDefault="002C0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00A2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E4B71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859FD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59F8"/>
    <w:rsid w:val="00E3022D"/>
    <w:rsid w:val="00E86C30"/>
    <w:rsid w:val="00E90C30"/>
    <w:rsid w:val="00EB04D6"/>
    <w:rsid w:val="00ED2065"/>
    <w:rsid w:val="00F16CC4"/>
    <w:rsid w:val="00F27895"/>
    <w:rsid w:val="00F420E5"/>
    <w:rsid w:val="00F73DA3"/>
    <w:rsid w:val="00FA3CFC"/>
    <w:rsid w:val="00FE28F8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528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2015-04-27T15:46:00Z</dcterms:created>
  <dcterms:modified xsi:type="dcterms:W3CDTF">2015-04-27T15:47:00Z</dcterms:modified>
</cp:coreProperties>
</file>