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1172">
        <w:rPr>
          <w:rFonts w:ascii="Arial" w:hAnsi="Arial" w:cs="Arial"/>
          <w:b/>
          <w:caps/>
          <w:sz w:val="28"/>
          <w:szCs w:val="28"/>
        </w:rPr>
        <w:t>3</w:t>
      </w:r>
      <w:r w:rsidR="00D21605">
        <w:rPr>
          <w:rFonts w:ascii="Arial" w:hAnsi="Arial" w:cs="Arial"/>
          <w:b/>
          <w:caps/>
          <w:sz w:val="28"/>
          <w:szCs w:val="28"/>
        </w:rPr>
        <w:t>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AF1172" w:rsidP="00D2160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D21605">
              <w:rPr>
                <w:rFonts w:ascii="Arial" w:hAnsi="Arial" w:cs="Arial"/>
                <w:sz w:val="20"/>
                <w:szCs w:val="20"/>
              </w:rPr>
              <w:t xml:space="preserve">Comemorativa ao Dia Mundial da Água, 22 de março.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21605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</w:t>
      </w:r>
      <w:r w:rsidR="00D21605">
        <w:rPr>
          <w:rFonts w:ascii="Arial" w:hAnsi="Arial" w:cs="Arial"/>
        </w:rPr>
        <w:t xml:space="preserve"> </w:t>
      </w:r>
      <w:r w:rsidR="00D21605" w:rsidRPr="00D21605">
        <w:rPr>
          <w:rFonts w:ascii="Arial" w:hAnsi="Arial" w:cs="Arial"/>
        </w:rPr>
        <w:t>Moção Comemorativa ao Dia Mundial da Água, 22 de março.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A data tem o objetivo de ajudar a conscientizar a população mundial sobre a importância da água e a sua relação com o ser humano. Para isso, todos os anos o Dia Mundial da Água aborda um tema específico sobre este mineral de extrema e absoluta importância para a existência da vida.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 xml:space="preserve">O Dia Mundial da Água foi instituído pela Organização das Nações Unidas - ONU, através da resolução A/RES/47/193 de 21 de Fevereiro de 1993, determinando que o dia 22 de março </w:t>
      </w:r>
      <w:proofErr w:type="gramStart"/>
      <w:r w:rsidRPr="008D4C41">
        <w:rPr>
          <w:rFonts w:ascii="Arial" w:hAnsi="Arial" w:cs="Arial"/>
        </w:rPr>
        <w:t>seria</w:t>
      </w:r>
      <w:proofErr w:type="gramEnd"/>
      <w:r w:rsidRPr="008D4C41">
        <w:rPr>
          <w:rFonts w:ascii="Arial" w:hAnsi="Arial" w:cs="Arial"/>
        </w:rPr>
        <w:t xml:space="preserve"> a data oficial para comemorar e realizar atividades de reflexão sobre o significado da água para a vida na Terra.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Neste mesmo dia, a ONU lançou a Declaração Universal dos Direitos da Água, que apresenta entre as principais normas: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1 - A água faz parte do patrimônio do planeta;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2 - A água é a seiva do nosso planeta;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3 - Os recursos naturais de transformação da água em água potável são lentos, frágeis e muito limitados;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4 - O equilíbrio e o futuro de nosso planeta dependem da preservação da água e de seus ciclos;</w:t>
      </w:r>
    </w:p>
    <w:p w:rsidR="00B47B2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5 -</w:t>
      </w:r>
      <w:r w:rsidR="006A0DD4">
        <w:rPr>
          <w:rFonts w:ascii="Arial" w:hAnsi="Arial" w:cs="Arial"/>
        </w:rPr>
        <w:t xml:space="preserve"> </w:t>
      </w:r>
      <w:r w:rsidRPr="008D4C41">
        <w:rPr>
          <w:rFonts w:ascii="Arial" w:hAnsi="Arial" w:cs="Arial"/>
        </w:rPr>
        <w:t>A água não é somente herança de nossos predecessores; ela é, sobretudo, um empréstimo aos nossos sucessores;</w:t>
      </w:r>
    </w:p>
    <w:p w:rsidR="006A0DD4" w:rsidRPr="008D4C41" w:rsidRDefault="006A0DD4" w:rsidP="006A0DD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6 - A água não é uma doação gratuita da natureza; ela tem um valor econômico: precisa-se saber que ela é, algumas vezes, rara e dispendiosa</w:t>
      </w:r>
      <w:r w:rsidR="00DA0282">
        <w:rPr>
          <w:rFonts w:ascii="Arial" w:hAnsi="Arial" w:cs="Arial"/>
        </w:rPr>
        <w:t>,</w:t>
      </w:r>
      <w:r w:rsidRPr="008D4C41">
        <w:rPr>
          <w:rFonts w:ascii="Arial" w:hAnsi="Arial" w:cs="Arial"/>
        </w:rPr>
        <w:t xml:space="preserve"> e que pode muito bem escassear em qualquer região do mundo;</w:t>
      </w:r>
    </w:p>
    <w:p w:rsidR="00B47B21" w:rsidRPr="008D4C41" w:rsidRDefault="00B47B21" w:rsidP="00B47B21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MOÇÃO Nº 331/15 – VEREADORA ANA LINO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</w:t>
      </w:r>
      <w:r>
        <w:rPr>
          <w:rFonts w:ascii="Arial" w:hAnsi="Arial" w:cs="Arial"/>
          <w:b/>
        </w:rPr>
        <w:t>fls. 02/03</w:t>
      </w:r>
    </w:p>
    <w:p w:rsidR="00B47B21" w:rsidRDefault="00B47B21" w:rsidP="00B47B21">
      <w:pPr>
        <w:tabs>
          <w:tab w:val="left" w:pos="-600"/>
        </w:tabs>
        <w:spacing w:line="360" w:lineRule="auto"/>
        <w:rPr>
          <w:rFonts w:ascii="Arial" w:hAnsi="Arial" w:cs="Arial"/>
        </w:rPr>
      </w:pP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7 - A água não deve ser desperdiçada nem poluída, nem envenenada;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8 - A utilização da água implica respeito à lei;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9 - A gestão da água impõe um equilíbrio entre os imperativos de sua proteção e as necessidades de ordem econômica, sanitária e social;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10 - O planejamento da gestão da água deve levar em conta a solidariedade e o consenso em razão de sua distribuição desigual sobre a Terra.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Sabemos que a água é um recurso essencial para a sobrevivência de todos os seres vivos. Ela atua mantendo nosso corpo hidratado, ajuda no transporte de substâncias, funciona como solvente</w:t>
      </w:r>
      <w:proofErr w:type="gramStart"/>
      <w:r w:rsidRPr="008D4C41">
        <w:rPr>
          <w:rFonts w:ascii="Arial" w:hAnsi="Arial" w:cs="Arial"/>
        </w:rPr>
        <w:t>, regula</w:t>
      </w:r>
      <w:proofErr w:type="gramEnd"/>
      <w:r w:rsidRPr="008D4C41">
        <w:rPr>
          <w:rFonts w:ascii="Arial" w:hAnsi="Arial" w:cs="Arial"/>
        </w:rPr>
        <w:t xml:space="preserve"> a nossa temperatura, participa de reações químicas, entre várias outras funções.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 xml:space="preserve">Apesar de o nosso planeta ser repleto de água, estima-se que apenas 0,77% esteja </w:t>
      </w:r>
      <w:proofErr w:type="gramStart"/>
      <w:r w:rsidRPr="008D4C41">
        <w:rPr>
          <w:rFonts w:ascii="Arial" w:hAnsi="Arial" w:cs="Arial"/>
        </w:rPr>
        <w:t>disponível</w:t>
      </w:r>
      <w:proofErr w:type="gramEnd"/>
      <w:r w:rsidRPr="008D4C41">
        <w:rPr>
          <w:rFonts w:ascii="Arial" w:hAnsi="Arial" w:cs="Arial"/>
        </w:rPr>
        <w:t xml:space="preserve"> para o consumo humano em lagos, rios e reservatórios subterrâneos. Vale destacar, no entanto, que essa quantidade não está distribuída igualmente por todo o território, consequentemente, existem locais onde esse recurso é considerado bastante valioso. Em virtude dessa desigualdade de distribuição, em várias regiões ocorrem verdadeiros conflitos por água.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Além da escassez de água em algumas regiões, enfrentamos ainda o problema da baixa qualidade. A poluição causada pelas atividades humanas faz com que a água esteja disponível, porém não esteja própria para o consumo. Estima-se que 20% da população mundial não tenha acesso à água limpa e, segundo a UNICEF, cerca de 1400 crianças menores que cinco anos de idade morrem todos os dias em decorrência da falta de água potável, saneamento básico e higiene.</w:t>
      </w:r>
    </w:p>
    <w:p w:rsidR="008D4C41" w:rsidRPr="008D4C41" w:rsidRDefault="008D4C41" w:rsidP="008D4C4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Como toda a população necessita da água para a sua sobrevivência, em julho de 2010, a Assembleia Geral das Nações Unidas declarou, através da Resolução A/RES/64/292, que a água limpa e segura e o saneamento básico são direitos humanos. Sendo assim, a água de qualidade e o saneamento básico passaram a ser um direito garantido por lei.</w:t>
      </w:r>
    </w:p>
    <w:p w:rsidR="00DA0282" w:rsidRPr="008D4C41" w:rsidRDefault="00DA0282" w:rsidP="00DA028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8D4C41">
        <w:rPr>
          <w:rFonts w:ascii="Arial" w:hAnsi="Arial" w:cs="Arial"/>
        </w:rPr>
        <w:t>O uso racional e sua preservação são fundamentais para garantir qualidade de vida para a nossa geração e para as futuras. Faça uso consciente da água!</w:t>
      </w:r>
    </w:p>
    <w:p w:rsidR="00DA0282" w:rsidRDefault="00DA0282" w:rsidP="00B47B21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</w:p>
    <w:p w:rsidR="00B47B21" w:rsidRPr="008D4C41" w:rsidRDefault="00B47B21" w:rsidP="00B47B21">
      <w:pPr>
        <w:tabs>
          <w:tab w:val="left" w:pos="-600"/>
        </w:tabs>
        <w:spacing w:line="360" w:lineRule="auto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MOÇÃO Nº 331/15 – VEREADORA ANA LINO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fls. 0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/03</w:t>
      </w:r>
    </w:p>
    <w:p w:rsidR="00B47B21" w:rsidRDefault="00B47B21" w:rsidP="00B47B21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8D4C41" w:rsidRDefault="008D4C4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1172">
        <w:rPr>
          <w:rFonts w:ascii="Arial" w:hAnsi="Arial" w:cs="Arial"/>
        </w:rPr>
        <w:t>18 de março de 2015.</w:t>
      </w:r>
    </w:p>
    <w:p w:rsidR="00AF1172" w:rsidRPr="00B9381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3812" w:rsidRPr="00B93812" w:rsidRDefault="00B93812" w:rsidP="00B93812">
      <w:pPr>
        <w:jc w:val="center"/>
        <w:rPr>
          <w:rFonts w:ascii="Arial" w:hAnsi="Arial" w:cs="Arial"/>
          <w:b/>
        </w:rPr>
      </w:pPr>
      <w:r w:rsidRPr="00B93812">
        <w:rPr>
          <w:rFonts w:ascii="Arial" w:hAnsi="Arial" w:cs="Arial"/>
          <w:b/>
        </w:rPr>
        <w:t>ANA LINO</w:t>
      </w:r>
    </w:p>
    <w:p w:rsidR="00B93812" w:rsidRPr="00B93812" w:rsidRDefault="00B93812" w:rsidP="00B93812">
      <w:pPr>
        <w:jc w:val="center"/>
        <w:rPr>
          <w:rFonts w:ascii="Arial" w:hAnsi="Arial" w:cs="Arial"/>
        </w:rPr>
      </w:pPr>
      <w:r w:rsidRPr="00B93812">
        <w:rPr>
          <w:rFonts w:ascii="Arial" w:hAnsi="Arial" w:cs="Arial"/>
        </w:rPr>
        <w:t>Vereadora - PMDB</w:t>
      </w:r>
    </w:p>
    <w:p w:rsidR="00B93812" w:rsidRPr="00B93812" w:rsidRDefault="00B93812" w:rsidP="00B93812">
      <w:pPr>
        <w:tabs>
          <w:tab w:val="left" w:pos="6480"/>
        </w:tabs>
        <w:jc w:val="center"/>
        <w:rPr>
          <w:rFonts w:ascii="Arial" w:hAnsi="Arial" w:cs="Arial"/>
        </w:rPr>
      </w:pPr>
      <w:r w:rsidRPr="00B93812">
        <w:rPr>
          <w:rFonts w:ascii="Arial" w:hAnsi="Arial" w:cs="Arial"/>
        </w:rPr>
        <w:t>2ª Secretária</w:t>
      </w:r>
    </w:p>
    <w:p w:rsidR="00B93812" w:rsidRDefault="00B9381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3812" w:rsidRDefault="00B93812" w:rsidP="00B93812">
      <w:pPr>
        <w:tabs>
          <w:tab w:val="left" w:pos="-600"/>
        </w:tabs>
        <w:spacing w:after="120" w:line="360" w:lineRule="auto"/>
        <w:ind w:firstLine="1701"/>
        <w:jc w:val="center"/>
        <w:rPr>
          <w:rFonts w:ascii="Arial" w:hAnsi="Arial" w:cs="Arial"/>
        </w:rPr>
      </w:pPr>
    </w:p>
    <w:sectPr w:rsidR="00B93812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9F9" w:rsidRDefault="009C79F9">
      <w:r>
        <w:separator/>
      </w:r>
    </w:p>
  </w:endnote>
  <w:endnote w:type="continuationSeparator" w:id="0">
    <w:p w:rsidR="009C79F9" w:rsidRDefault="009C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9F9" w:rsidRDefault="009C79F9">
      <w:r>
        <w:separator/>
      </w:r>
    </w:p>
  </w:footnote>
  <w:footnote w:type="continuationSeparator" w:id="0">
    <w:p w:rsidR="009C79F9" w:rsidRDefault="009C7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C6C6614" wp14:editId="2594EB4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D13C13D" wp14:editId="59E919F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95627B" wp14:editId="23EFF56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4F51C5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A0DD4"/>
    <w:rsid w:val="006B0B8E"/>
    <w:rsid w:val="006D6F7D"/>
    <w:rsid w:val="006E7E66"/>
    <w:rsid w:val="00715F74"/>
    <w:rsid w:val="00725E66"/>
    <w:rsid w:val="0073407F"/>
    <w:rsid w:val="00775A1B"/>
    <w:rsid w:val="007821CE"/>
    <w:rsid w:val="007F3A41"/>
    <w:rsid w:val="007F75CA"/>
    <w:rsid w:val="0080197E"/>
    <w:rsid w:val="00877E50"/>
    <w:rsid w:val="008909A4"/>
    <w:rsid w:val="008A0EB2"/>
    <w:rsid w:val="008D4C41"/>
    <w:rsid w:val="009768E6"/>
    <w:rsid w:val="009A2ABD"/>
    <w:rsid w:val="009B207E"/>
    <w:rsid w:val="009B32F8"/>
    <w:rsid w:val="009C79F9"/>
    <w:rsid w:val="009D50D4"/>
    <w:rsid w:val="009E1F05"/>
    <w:rsid w:val="00A46B01"/>
    <w:rsid w:val="00A71A73"/>
    <w:rsid w:val="00A92CB9"/>
    <w:rsid w:val="00AC712C"/>
    <w:rsid w:val="00AF1172"/>
    <w:rsid w:val="00B16EFE"/>
    <w:rsid w:val="00B47B21"/>
    <w:rsid w:val="00B9381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1605"/>
    <w:rsid w:val="00DA0282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7DC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13</TotalTime>
  <Pages>3</Pages>
  <Words>627</Words>
  <Characters>3390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10</cp:revision>
  <cp:lastPrinted>2015-03-17T12:32:00Z</cp:lastPrinted>
  <dcterms:created xsi:type="dcterms:W3CDTF">2015-03-17T12:34:00Z</dcterms:created>
  <dcterms:modified xsi:type="dcterms:W3CDTF">2015-03-17T12:46:00Z</dcterms:modified>
</cp:coreProperties>
</file>