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3BE2">
        <w:rPr>
          <w:rFonts w:ascii="Arial" w:hAnsi="Arial" w:cs="Arial"/>
          <w:b/>
          <w:caps/>
          <w:sz w:val="28"/>
          <w:szCs w:val="28"/>
        </w:rPr>
        <w:t>332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D3BE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locação de prédio pertencente ao campus da UNIVAP no Bairro Villa Branca pela Prefeitura Municipal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6D3BE2">
      <w:pPr>
        <w:tabs>
          <w:tab w:val="left" w:pos="-600"/>
        </w:tabs>
        <w:spacing w:after="240" w:line="30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6D3BE2" w:rsidP="006D3BE2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00" w:lineRule="auto"/>
        <w:ind w:left="2127" w:hanging="449"/>
        <w:jc w:val="both"/>
        <w:rPr>
          <w:rFonts w:ascii="Arial" w:hAnsi="Arial" w:cs="Arial"/>
        </w:rPr>
      </w:pPr>
      <w:r w:rsidRPr="006D3BE2">
        <w:rPr>
          <w:rFonts w:ascii="Arial" w:hAnsi="Arial" w:cs="Arial"/>
        </w:rPr>
        <w:t>Procede a informação de que a Prefeitura Municipal teria alug</w:t>
      </w:r>
      <w:r>
        <w:rPr>
          <w:rFonts w:ascii="Arial" w:hAnsi="Arial" w:cs="Arial"/>
        </w:rPr>
        <w:t xml:space="preserve">ado um prédio no campus UNIVAP, no Bairro </w:t>
      </w:r>
      <w:r w:rsidRPr="006D3BE2">
        <w:rPr>
          <w:rFonts w:ascii="Arial" w:hAnsi="Arial" w:cs="Arial"/>
        </w:rPr>
        <w:t>Villa Branca?</w:t>
      </w:r>
    </w:p>
    <w:p w:rsidR="006D3BE2" w:rsidRPr="006D3BE2" w:rsidRDefault="006D3BE2" w:rsidP="006D3BE2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0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positivo, qual seria o motivo? </w:t>
      </w:r>
      <w:r w:rsidRPr="006D3BE2">
        <w:rPr>
          <w:rFonts w:ascii="Arial" w:hAnsi="Arial" w:cs="Arial"/>
        </w:rPr>
        <w:t>Qual o va</w:t>
      </w:r>
      <w:r>
        <w:rPr>
          <w:rFonts w:ascii="Arial" w:hAnsi="Arial" w:cs="Arial"/>
        </w:rPr>
        <w:t>lor pago pela locação?</w:t>
      </w:r>
    </w:p>
    <w:p w:rsidR="00F65C85" w:rsidRPr="00F65C85" w:rsidRDefault="00F65C85" w:rsidP="006D3BE2">
      <w:pPr>
        <w:tabs>
          <w:tab w:val="left" w:pos="-600"/>
        </w:tabs>
        <w:spacing w:before="480" w:after="24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536DB7" w:rsidRDefault="00F65C85" w:rsidP="006D3BE2">
      <w:pPr>
        <w:tabs>
          <w:tab w:val="left" w:pos="-600"/>
        </w:tabs>
        <w:spacing w:before="480" w:after="24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D3BE2">
        <w:rPr>
          <w:rFonts w:ascii="Arial" w:hAnsi="Arial" w:cs="Arial"/>
        </w:rPr>
        <w:t>18 de março de 2015.</w:t>
      </w:r>
    </w:p>
    <w:p w:rsidR="006D3BE2" w:rsidRDefault="006D3BE2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3BE2" w:rsidRDefault="006D3BE2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3BE2" w:rsidRDefault="006D3BE2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3BE2" w:rsidRPr="006D3BE2" w:rsidRDefault="006D3BE2" w:rsidP="006D3BE2">
      <w:pPr>
        <w:jc w:val="center"/>
        <w:rPr>
          <w:rFonts w:ascii="Arial" w:hAnsi="Arial"/>
          <w:b/>
        </w:rPr>
      </w:pPr>
      <w:r w:rsidRPr="006D3BE2">
        <w:rPr>
          <w:rFonts w:ascii="Arial" w:hAnsi="Arial"/>
          <w:b/>
        </w:rPr>
        <w:t>MAURÍCIO HAKA</w:t>
      </w:r>
    </w:p>
    <w:p w:rsidR="006D3BE2" w:rsidRPr="00536DB7" w:rsidRDefault="006D3BE2" w:rsidP="006D3BE2">
      <w:pPr>
        <w:jc w:val="center"/>
        <w:rPr>
          <w:rFonts w:ascii="Arial" w:hAnsi="Arial"/>
        </w:rPr>
      </w:pPr>
      <w:r w:rsidRPr="006D3BE2">
        <w:rPr>
          <w:rFonts w:ascii="Arial" w:hAnsi="Arial"/>
        </w:rPr>
        <w:t>Vereador – PSDB</w:t>
      </w:r>
    </w:p>
    <w:sectPr w:rsidR="006D3BE2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1B" w:rsidRDefault="006D661B">
      <w:r>
        <w:separator/>
      </w:r>
    </w:p>
  </w:endnote>
  <w:endnote w:type="continuationSeparator" w:id="0">
    <w:p w:rsidR="006D661B" w:rsidRDefault="006D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1B" w:rsidRDefault="006D661B">
      <w:r>
        <w:separator/>
      </w:r>
    </w:p>
  </w:footnote>
  <w:footnote w:type="continuationSeparator" w:id="0">
    <w:p w:rsidR="006D661B" w:rsidRDefault="006D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3BE2"/>
    <w:rsid w:val="006D661B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2015-03-17T10:45:00Z</dcterms:created>
  <dcterms:modified xsi:type="dcterms:W3CDTF">2015-03-17T10:45:00Z</dcterms:modified>
</cp:coreProperties>
</file>