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A5445">
        <w:rPr>
          <w:rFonts w:ascii="Arial" w:hAnsi="Arial" w:cs="Arial"/>
          <w:b/>
          <w:caps/>
          <w:sz w:val="28"/>
          <w:szCs w:val="28"/>
        </w:rPr>
        <w:t>778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BA5445" w:rsidP="00DB224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5445">
              <w:rPr>
                <w:rFonts w:ascii="Arial" w:hAnsi="Arial" w:cs="Arial"/>
                <w:sz w:val="20"/>
                <w:szCs w:val="20"/>
              </w:rPr>
              <w:t xml:space="preserve">Refere-se ao acordo firmado entre a Prefeitura Municipal, à época da implantação da praça de pedágio em Jacareí, na </w:t>
            </w:r>
            <w:r w:rsidR="00DB2247">
              <w:rPr>
                <w:rFonts w:ascii="Arial" w:hAnsi="Arial" w:cs="Arial"/>
                <w:sz w:val="20"/>
                <w:szCs w:val="20"/>
              </w:rPr>
              <w:t>a</w:t>
            </w:r>
            <w:r w:rsidRPr="00BA5445">
              <w:rPr>
                <w:rFonts w:ascii="Arial" w:hAnsi="Arial" w:cs="Arial"/>
                <w:sz w:val="20"/>
                <w:szCs w:val="20"/>
              </w:rPr>
              <w:t xml:space="preserve">dministração do Prefeito Marco Aurélio de Souza, e a Concessionária da Rodovia Presidente Dutra </w:t>
            </w:r>
            <w:r w:rsidR="00051CF8">
              <w:rPr>
                <w:rFonts w:ascii="Arial" w:hAnsi="Arial" w:cs="Arial"/>
                <w:sz w:val="20"/>
                <w:szCs w:val="20"/>
              </w:rPr>
              <w:t xml:space="preserve">S/A </w:t>
            </w:r>
            <w:r>
              <w:rPr>
                <w:rFonts w:ascii="Arial" w:hAnsi="Arial" w:cs="Arial"/>
                <w:sz w:val="20"/>
                <w:szCs w:val="20"/>
              </w:rPr>
              <w:t xml:space="preserve">– CCR </w:t>
            </w:r>
            <w:r w:rsidRPr="00BA5445">
              <w:rPr>
                <w:rFonts w:ascii="Arial" w:hAnsi="Arial" w:cs="Arial"/>
                <w:sz w:val="20"/>
                <w:szCs w:val="20"/>
              </w:rPr>
              <w:t>NovaDutra.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F65C85" w:rsidRDefault="00BA544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respeito do </w:t>
      </w:r>
      <w:r w:rsidRPr="00BA5445">
        <w:rPr>
          <w:rFonts w:ascii="Arial" w:hAnsi="Arial" w:cs="Arial"/>
        </w:rPr>
        <w:t xml:space="preserve">acordo firmado entre a Prefeitura Municipal e a Concessionária da Rodovia Presidente Dutra </w:t>
      </w:r>
      <w:r w:rsidR="00051CF8">
        <w:rPr>
          <w:rFonts w:ascii="Arial" w:hAnsi="Arial" w:cs="Arial"/>
        </w:rPr>
        <w:t xml:space="preserve">S/A </w:t>
      </w:r>
      <w:r>
        <w:rPr>
          <w:rFonts w:ascii="Arial" w:hAnsi="Arial" w:cs="Arial"/>
        </w:rPr>
        <w:t xml:space="preserve">– </w:t>
      </w:r>
      <w:r w:rsidRPr="00BA5445">
        <w:rPr>
          <w:rFonts w:ascii="Arial" w:hAnsi="Arial" w:cs="Arial"/>
        </w:rPr>
        <w:t>CCR NovaDutra</w:t>
      </w:r>
      <w:bookmarkStart w:id="0" w:name="_GoBack"/>
      <w:bookmarkEnd w:id="0"/>
      <w:r w:rsidRPr="00BA5445">
        <w:rPr>
          <w:rFonts w:ascii="Arial" w:hAnsi="Arial" w:cs="Arial"/>
        </w:rPr>
        <w:t xml:space="preserve">, à época da implantação da praça de pedágio em Jacareí, na </w:t>
      </w:r>
      <w:r w:rsidR="00DB2247">
        <w:rPr>
          <w:rFonts w:ascii="Arial" w:hAnsi="Arial" w:cs="Arial"/>
        </w:rPr>
        <w:t>a</w:t>
      </w:r>
      <w:r w:rsidRPr="00BA5445">
        <w:rPr>
          <w:rFonts w:ascii="Arial" w:hAnsi="Arial" w:cs="Arial"/>
        </w:rPr>
        <w:t xml:space="preserve">dministração do </w:t>
      </w:r>
      <w:r>
        <w:rPr>
          <w:rFonts w:ascii="Arial" w:hAnsi="Arial" w:cs="Arial"/>
        </w:rPr>
        <w:t xml:space="preserve">então </w:t>
      </w:r>
      <w:r w:rsidRPr="00BA5445">
        <w:rPr>
          <w:rFonts w:ascii="Arial" w:hAnsi="Arial" w:cs="Arial"/>
        </w:rPr>
        <w:t>Prefeito Marco Aurélio de Souza,</w:t>
      </w:r>
      <w:r>
        <w:rPr>
          <w:rFonts w:ascii="Arial" w:hAnsi="Arial" w:cs="Arial"/>
        </w:rPr>
        <w:t xml:space="preserve">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Informações</w:t>
        </w:r>
      </w:smartTag>
      <w:r w:rsidR="00F65C85" w:rsidRPr="00F65C85">
        <w:rPr>
          <w:rFonts w:ascii="Arial" w:hAnsi="Arial" w:cs="Arial"/>
        </w:rPr>
        <w:t>:</w:t>
      </w:r>
    </w:p>
    <w:p w:rsidR="000E4D01" w:rsidRDefault="00DB2247" w:rsidP="00DB2247">
      <w:pPr>
        <w:numPr>
          <w:ilvl w:val="0"/>
          <w:numId w:val="2"/>
        </w:numPr>
        <w:tabs>
          <w:tab w:val="clear" w:pos="360"/>
          <w:tab w:val="left" w:pos="2552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Houve algum</w:t>
      </w:r>
      <w:r w:rsidR="00BA5445" w:rsidRPr="00BA5445">
        <w:rPr>
          <w:rFonts w:ascii="Arial" w:hAnsi="Arial" w:cs="Arial"/>
        </w:rPr>
        <w:t xml:space="preserve"> acordo d</w:t>
      </w:r>
      <w:r w:rsidR="00BA5445">
        <w:rPr>
          <w:rFonts w:ascii="Arial" w:hAnsi="Arial" w:cs="Arial"/>
        </w:rPr>
        <w:t>a Prefeitura</w:t>
      </w:r>
      <w:r w:rsidR="00BA5445" w:rsidRPr="00BA5445">
        <w:rPr>
          <w:rFonts w:ascii="Arial" w:hAnsi="Arial" w:cs="Arial"/>
        </w:rPr>
        <w:t xml:space="preserve"> com a </w:t>
      </w:r>
      <w:r w:rsidR="00BA5445">
        <w:rPr>
          <w:rFonts w:ascii="Arial" w:hAnsi="Arial" w:cs="Arial"/>
        </w:rPr>
        <w:t xml:space="preserve">CCR </w:t>
      </w:r>
      <w:r w:rsidR="00BA5445" w:rsidRPr="00BA5445">
        <w:rPr>
          <w:rFonts w:ascii="Arial" w:hAnsi="Arial" w:cs="Arial"/>
        </w:rPr>
        <w:t xml:space="preserve">NovaDutra em relação </w:t>
      </w:r>
      <w:r w:rsidR="00BA5445">
        <w:rPr>
          <w:rFonts w:ascii="Arial" w:hAnsi="Arial" w:cs="Arial"/>
        </w:rPr>
        <w:t>à pavimentação asfáltica</w:t>
      </w:r>
      <w:r>
        <w:rPr>
          <w:rFonts w:ascii="Arial" w:hAnsi="Arial" w:cs="Arial"/>
        </w:rPr>
        <w:t xml:space="preserve"> das vias de acesso à rodovia</w:t>
      </w:r>
      <w:r w:rsidR="00BA5445" w:rsidRPr="00BA5445">
        <w:rPr>
          <w:rFonts w:ascii="Arial" w:hAnsi="Arial" w:cs="Arial"/>
        </w:rPr>
        <w:t>?</w:t>
      </w:r>
    </w:p>
    <w:p w:rsidR="00DB2247" w:rsidRPr="00DB2247" w:rsidRDefault="00DB2247" w:rsidP="00DB2247">
      <w:pPr>
        <w:pStyle w:val="PargrafodaLista"/>
        <w:numPr>
          <w:ilvl w:val="1"/>
          <w:numId w:val="2"/>
        </w:numPr>
        <w:spacing w:after="240" w:line="360" w:lineRule="auto"/>
        <w:ind w:left="2694" w:hanging="567"/>
        <w:jc w:val="both"/>
        <w:rPr>
          <w:rFonts w:ascii="Arial" w:hAnsi="Arial" w:cs="Arial"/>
        </w:rPr>
      </w:pPr>
      <w:r w:rsidRPr="00DB2247">
        <w:rPr>
          <w:rFonts w:ascii="Arial" w:hAnsi="Arial" w:cs="Arial"/>
        </w:rPr>
        <w:t xml:space="preserve">Em caso positivo, quais </w:t>
      </w:r>
      <w:r>
        <w:rPr>
          <w:rFonts w:ascii="Arial" w:hAnsi="Arial" w:cs="Arial"/>
        </w:rPr>
        <w:t>foram</w:t>
      </w:r>
      <w:r w:rsidRPr="00DB2247">
        <w:rPr>
          <w:rFonts w:ascii="Arial" w:hAnsi="Arial" w:cs="Arial"/>
        </w:rPr>
        <w:t xml:space="preserve"> </w:t>
      </w:r>
      <w:proofErr w:type="gramStart"/>
      <w:r w:rsidRPr="00DB2247">
        <w:rPr>
          <w:rFonts w:ascii="Arial" w:hAnsi="Arial" w:cs="Arial"/>
        </w:rPr>
        <w:t>as</w:t>
      </w:r>
      <w:proofErr w:type="gramEnd"/>
      <w:r w:rsidRPr="00DB2247">
        <w:rPr>
          <w:rFonts w:ascii="Arial" w:hAnsi="Arial" w:cs="Arial"/>
        </w:rPr>
        <w:t xml:space="preserve"> ruas beneficiadas?</w:t>
      </w:r>
    </w:p>
    <w:p w:rsidR="00BA5445" w:rsidRDefault="00BA5445" w:rsidP="00DB2247">
      <w:pPr>
        <w:numPr>
          <w:ilvl w:val="0"/>
          <w:numId w:val="2"/>
        </w:numPr>
        <w:tabs>
          <w:tab w:val="clear" w:pos="360"/>
          <w:tab w:val="left" w:pos="2552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BA5445">
        <w:rPr>
          <w:rFonts w:ascii="Arial" w:hAnsi="Arial" w:cs="Arial"/>
        </w:rPr>
        <w:t xml:space="preserve">Além do asfalto, existiram outras obras </w:t>
      </w:r>
      <w:r w:rsidR="00DB2247">
        <w:rPr>
          <w:rFonts w:ascii="Arial" w:hAnsi="Arial" w:cs="Arial"/>
        </w:rPr>
        <w:t xml:space="preserve">de infraestrutura lindeiras à rodovia </w:t>
      </w:r>
      <w:r w:rsidRPr="00BA5445">
        <w:rPr>
          <w:rFonts w:ascii="Arial" w:hAnsi="Arial" w:cs="Arial"/>
        </w:rPr>
        <w:t>acordadas</w:t>
      </w:r>
      <w:r>
        <w:rPr>
          <w:rFonts w:ascii="Arial" w:hAnsi="Arial" w:cs="Arial"/>
        </w:rPr>
        <w:t xml:space="preserve"> com a referida empresa</w:t>
      </w:r>
      <w:r w:rsidRPr="00BA5445">
        <w:rPr>
          <w:rFonts w:ascii="Arial" w:hAnsi="Arial" w:cs="Arial"/>
        </w:rPr>
        <w:t>?</w:t>
      </w:r>
    </w:p>
    <w:p w:rsidR="00DB2247" w:rsidRDefault="00DB2247" w:rsidP="00DB2247">
      <w:pPr>
        <w:numPr>
          <w:ilvl w:val="1"/>
          <w:numId w:val="2"/>
        </w:numPr>
        <w:tabs>
          <w:tab w:val="clear" w:pos="792"/>
        </w:tabs>
        <w:spacing w:after="240" w:line="360" w:lineRule="auto"/>
        <w:ind w:left="269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Em caso positivo, informar as obras.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/>
    </w:p>
    <w:p w:rsidR="00536DB7" w:rsidRDefault="00F65C85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BA5445">
        <w:rPr>
          <w:rFonts w:ascii="Arial" w:hAnsi="Arial" w:cs="Arial"/>
        </w:rPr>
        <w:t>13 de maio de 2015.</w:t>
      </w:r>
    </w:p>
    <w:p w:rsidR="00BA5445" w:rsidRDefault="00BA5445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A5445" w:rsidRDefault="00BA5445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A5445" w:rsidRDefault="00BA5445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A5445" w:rsidRPr="00BA5445" w:rsidRDefault="00BA5445" w:rsidP="00BA5445">
      <w:pPr>
        <w:jc w:val="center"/>
        <w:rPr>
          <w:rFonts w:ascii="Arial" w:hAnsi="Arial"/>
          <w:b/>
        </w:rPr>
      </w:pPr>
      <w:r w:rsidRPr="00BA5445">
        <w:rPr>
          <w:rFonts w:ascii="Arial" w:hAnsi="Arial"/>
          <w:b/>
        </w:rPr>
        <w:t>MAURÍCIO HAKA</w:t>
      </w:r>
    </w:p>
    <w:p w:rsidR="00BA5445" w:rsidRPr="00536DB7" w:rsidRDefault="00BA5445" w:rsidP="00BA5445">
      <w:pPr>
        <w:jc w:val="center"/>
        <w:rPr>
          <w:rFonts w:ascii="Arial" w:hAnsi="Arial"/>
        </w:rPr>
      </w:pPr>
      <w:r w:rsidRPr="00BA5445">
        <w:rPr>
          <w:rFonts w:ascii="Arial" w:hAnsi="Arial"/>
        </w:rPr>
        <w:t>Vereador – PSDB</w:t>
      </w:r>
    </w:p>
    <w:sectPr w:rsidR="00BA5445" w:rsidRPr="00536DB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5F4" w:rsidRDefault="007815F4">
      <w:r>
        <w:separator/>
      </w:r>
    </w:p>
  </w:endnote>
  <w:endnote w:type="continuationSeparator" w:id="0">
    <w:p w:rsidR="007815F4" w:rsidRDefault="00781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5F4" w:rsidRDefault="007815F4">
      <w:r>
        <w:separator/>
      </w:r>
    </w:p>
  </w:footnote>
  <w:footnote w:type="continuationSeparator" w:id="0">
    <w:p w:rsidR="007815F4" w:rsidRDefault="007815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1CF8"/>
    <w:rsid w:val="00094490"/>
    <w:rsid w:val="000958D5"/>
    <w:rsid w:val="000C175E"/>
    <w:rsid w:val="000E4D01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23225"/>
    <w:rsid w:val="00487D64"/>
    <w:rsid w:val="00493115"/>
    <w:rsid w:val="004E46DA"/>
    <w:rsid w:val="004F39E9"/>
    <w:rsid w:val="00505FD8"/>
    <w:rsid w:val="00536DB7"/>
    <w:rsid w:val="00564368"/>
    <w:rsid w:val="005B3D21"/>
    <w:rsid w:val="005C3938"/>
    <w:rsid w:val="005E138D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815F4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544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2247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DB22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DB22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9</TotalTime>
  <Pages>1</Pages>
  <Words>193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2015-03-09T19:18:00Z</cp:lastPrinted>
  <dcterms:created xsi:type="dcterms:W3CDTF">2015-05-11T18:48:00Z</dcterms:created>
  <dcterms:modified xsi:type="dcterms:W3CDTF">2015-05-12T10:23:00Z</dcterms:modified>
</cp:coreProperties>
</file>