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43ED8">
        <w:rPr>
          <w:rFonts w:ascii="Arial" w:hAnsi="Arial" w:cs="Arial"/>
          <w:b/>
          <w:caps/>
          <w:sz w:val="28"/>
          <w:szCs w:val="28"/>
        </w:rPr>
        <w:t>1152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43ED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3ED8">
              <w:rPr>
                <w:rFonts w:ascii="Arial" w:hAnsi="Arial" w:cs="Arial"/>
                <w:sz w:val="20"/>
                <w:szCs w:val="20"/>
              </w:rPr>
              <w:t>Moção Comemorativa ao Dia do Cinema Brasileiro, celebrado em 19 de junho, com homenagens a todos os profissionais do Município, especialmente aos cineastas jacareienses Vinícius J. Santos (</w:t>
            </w:r>
            <w:proofErr w:type="spellStart"/>
            <w:r w:rsidRPr="00C43ED8">
              <w:rPr>
                <w:rFonts w:ascii="Arial" w:hAnsi="Arial" w:cs="Arial"/>
                <w:sz w:val="20"/>
                <w:szCs w:val="20"/>
              </w:rPr>
              <w:t>Vini</w:t>
            </w:r>
            <w:proofErr w:type="spellEnd"/>
            <w:r w:rsidRPr="00C43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3ED8">
              <w:rPr>
                <w:rFonts w:ascii="Arial" w:hAnsi="Arial" w:cs="Arial"/>
                <w:sz w:val="20"/>
                <w:szCs w:val="20"/>
              </w:rPr>
              <w:t>Trash</w:t>
            </w:r>
            <w:proofErr w:type="spellEnd"/>
            <w:r w:rsidRPr="00C43ED8">
              <w:rPr>
                <w:rFonts w:ascii="Arial" w:hAnsi="Arial" w:cs="Arial"/>
                <w:sz w:val="20"/>
                <w:szCs w:val="20"/>
              </w:rPr>
              <w:t>) e Marcelo Rodrigues pelos excelentes trabalhos realizados, enaltecendo o nome de nossa cidade.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43ED8" w:rsidRPr="00C43ED8">
        <w:rPr>
          <w:rFonts w:ascii="Arial" w:hAnsi="Arial" w:cs="Arial"/>
        </w:rPr>
        <w:t>Moção Comemorativa ao Dia do Cinema Brasileiro, celebrado em 19 de junho</w:t>
      </w:r>
      <w:r w:rsidR="00C43ED8">
        <w:rPr>
          <w:rFonts w:ascii="Arial" w:hAnsi="Arial" w:cs="Arial"/>
        </w:rPr>
        <w:t>.</w:t>
      </w:r>
    </w:p>
    <w:p w:rsidR="00C43ED8" w:rsidRP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>Ao contrário do que aconteceu na Europa e nos Estados Unidos, o cinema brasileiro demorou a se desenvolver no século XX. Somente na década de 1930 surgiram as primeiras empresas cinematográficas, produtoras de filmes do gênero chanchada.</w:t>
      </w:r>
    </w:p>
    <w:p w:rsidR="00C43ED8" w:rsidRP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>O grande s</w:t>
      </w:r>
      <w:r w:rsidR="008F29FB">
        <w:rPr>
          <w:rFonts w:ascii="Arial" w:hAnsi="Arial" w:cs="Arial"/>
        </w:rPr>
        <w:t xml:space="preserve">alto, no entanto, </w:t>
      </w:r>
      <w:r w:rsidRPr="00C43ED8">
        <w:rPr>
          <w:rFonts w:ascii="Arial" w:hAnsi="Arial" w:cs="Arial"/>
        </w:rPr>
        <w:t>ocorreu somente na década de 1960. Com o c</w:t>
      </w:r>
      <w:r w:rsidR="008F29FB">
        <w:rPr>
          <w:rFonts w:ascii="Arial" w:hAnsi="Arial" w:cs="Arial"/>
        </w:rPr>
        <w:t>hamado</w:t>
      </w:r>
      <w:r w:rsidRPr="00C43ED8">
        <w:rPr>
          <w:rFonts w:ascii="Arial" w:hAnsi="Arial" w:cs="Arial"/>
        </w:rPr>
        <w:t xml:space="preserve"> “Cinema Novo”, vários filmes ganharam destaque nos cenários nacional e internacional. Podemos dizer que o marco inicial desta época de prosperidade cinematográfica nacional foi o lançamento do filme “O Pagador de Promessas”, escrito e dirigido por Anselmo Duarte. Foi o primeiro filme nacional a ser premiado com a Palma de Ouro do Festival de Cinema de Cannes.</w:t>
      </w:r>
    </w:p>
    <w:p w:rsidR="00C43ED8" w:rsidRP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>Com o lema “uma câmara na mão e uma ideia na cabeça”, outros direto</w:t>
      </w:r>
      <w:r w:rsidR="008F29FB">
        <w:rPr>
          <w:rFonts w:ascii="Arial" w:hAnsi="Arial" w:cs="Arial"/>
        </w:rPr>
        <w:t>re</w:t>
      </w:r>
      <w:r w:rsidRPr="00C43ED8">
        <w:rPr>
          <w:rFonts w:ascii="Arial" w:hAnsi="Arial" w:cs="Arial"/>
        </w:rPr>
        <w:t>s impulsionam o Cinema Novo. Os filmes d</w:t>
      </w:r>
      <w:r w:rsidR="008F29FB">
        <w:rPr>
          <w:rFonts w:ascii="Arial" w:hAnsi="Arial" w:cs="Arial"/>
        </w:rPr>
        <w:t>o</w:t>
      </w:r>
      <w:r w:rsidRPr="00C43ED8">
        <w:rPr>
          <w:rFonts w:ascii="Arial" w:hAnsi="Arial" w:cs="Arial"/>
        </w:rPr>
        <w:t xml:space="preserve"> período começa</w:t>
      </w:r>
      <w:r w:rsidR="008F29FB">
        <w:rPr>
          <w:rFonts w:ascii="Arial" w:hAnsi="Arial" w:cs="Arial"/>
        </w:rPr>
        <w:t>va</w:t>
      </w:r>
      <w:r w:rsidRPr="00C43ED8">
        <w:rPr>
          <w:rFonts w:ascii="Arial" w:hAnsi="Arial" w:cs="Arial"/>
        </w:rPr>
        <w:t xml:space="preserve">m a retratar a vida real, mostrando a pobreza, a miséria e os problemas sociais dentro de uma perspectiva crítica, contestadora e cultural. Neste contexto, aparecerem filmes como “Deus e o diabo na terra do Sol” e “Terra em transe”, ambos do diretor Glauber Rocha. Outro cineasta que também merece destaque neste período é Carlos Diegues, autor de </w:t>
      </w:r>
      <w:r w:rsidR="008F29FB">
        <w:rPr>
          <w:rFonts w:ascii="Arial" w:hAnsi="Arial" w:cs="Arial"/>
        </w:rPr>
        <w:t>“</w:t>
      </w:r>
      <w:r w:rsidRPr="00C43ED8">
        <w:rPr>
          <w:rFonts w:ascii="Arial" w:hAnsi="Arial" w:cs="Arial"/>
        </w:rPr>
        <w:t>Ganga Zumba</w:t>
      </w:r>
      <w:r w:rsidR="008F29FB">
        <w:rPr>
          <w:rFonts w:ascii="Arial" w:hAnsi="Arial" w:cs="Arial"/>
        </w:rPr>
        <w:t>”</w:t>
      </w:r>
      <w:r w:rsidRPr="00C43ED8">
        <w:rPr>
          <w:rFonts w:ascii="Arial" w:hAnsi="Arial" w:cs="Arial"/>
        </w:rPr>
        <w:t>.</w:t>
      </w:r>
    </w:p>
    <w:p w:rsidR="006E50D4" w:rsidRPr="006E50D4" w:rsidRDefault="006E50D4" w:rsidP="006E50D4">
      <w:pPr>
        <w:tabs>
          <w:tab w:val="left" w:pos="-600"/>
          <w:tab w:val="left" w:pos="1843"/>
        </w:tabs>
        <w:spacing w:after="240"/>
        <w:jc w:val="both"/>
        <w:rPr>
          <w:rFonts w:ascii="Arial" w:hAnsi="Arial" w:cs="Arial"/>
          <w:i/>
          <w:sz w:val="18"/>
          <w:szCs w:val="18"/>
        </w:rPr>
      </w:pPr>
      <w:r w:rsidRPr="006E50D4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1152/15:</w:t>
      </w:r>
      <w:r w:rsidRPr="006E50D4">
        <w:rPr>
          <w:rFonts w:ascii="Arial" w:hAnsi="Arial" w:cs="Arial"/>
          <w:i/>
          <w:sz w:val="18"/>
          <w:szCs w:val="18"/>
        </w:rPr>
        <w:tab/>
        <w:t>Moção Comemorativa ao Dia do Cinema Brasileiro (</w:t>
      </w:r>
      <w:r w:rsidRPr="006E50D4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2</w:t>
      </w:r>
      <w:r w:rsidRPr="006E50D4">
        <w:rPr>
          <w:rFonts w:ascii="Arial" w:hAnsi="Arial" w:cs="Arial"/>
          <w:b/>
          <w:i/>
          <w:sz w:val="18"/>
          <w:szCs w:val="18"/>
        </w:rPr>
        <w:t>/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6E50D4">
        <w:rPr>
          <w:rFonts w:ascii="Arial" w:hAnsi="Arial" w:cs="Arial"/>
          <w:i/>
          <w:sz w:val="18"/>
          <w:szCs w:val="18"/>
        </w:rPr>
        <w:t xml:space="preserve">). </w:t>
      </w:r>
      <w:r w:rsidRPr="006E50D4">
        <w:rPr>
          <w:rFonts w:ascii="Arial" w:hAnsi="Arial" w:cs="Arial"/>
          <w:i/>
          <w:sz w:val="18"/>
          <w:szCs w:val="18"/>
        </w:rPr>
        <w:cr/>
      </w:r>
    </w:p>
    <w:p w:rsidR="00C43ED8" w:rsidRP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>As décadas de 70 e 80 representa</w:t>
      </w:r>
      <w:r w:rsidR="008F29FB">
        <w:rPr>
          <w:rFonts w:ascii="Arial" w:hAnsi="Arial" w:cs="Arial"/>
        </w:rPr>
        <w:t>ra</w:t>
      </w:r>
      <w:r w:rsidRPr="00C43ED8">
        <w:rPr>
          <w:rFonts w:ascii="Arial" w:hAnsi="Arial" w:cs="Arial"/>
        </w:rPr>
        <w:t xml:space="preserve">m um período de crise para o cinema nacional. A crítica e os grandes problemas nacionais saem de cena para dar espaço para filmes de consumo fácil, com temáticas simples e de caráter sexual, muitas vezes de mau gosto. É a época da </w:t>
      </w:r>
      <w:r w:rsidR="008F29FB">
        <w:rPr>
          <w:rFonts w:ascii="Arial" w:hAnsi="Arial" w:cs="Arial"/>
        </w:rPr>
        <w:t>“</w:t>
      </w:r>
      <w:r w:rsidRPr="00C43ED8">
        <w:rPr>
          <w:rFonts w:ascii="Arial" w:hAnsi="Arial" w:cs="Arial"/>
        </w:rPr>
        <w:t>pornochanchada</w:t>
      </w:r>
      <w:r w:rsidR="008F29FB">
        <w:rPr>
          <w:rFonts w:ascii="Arial" w:hAnsi="Arial" w:cs="Arial"/>
        </w:rPr>
        <w:t>”, onde a</w:t>
      </w:r>
      <w:r w:rsidRPr="00C43ED8">
        <w:rPr>
          <w:rFonts w:ascii="Arial" w:hAnsi="Arial" w:cs="Arial"/>
        </w:rPr>
        <w:t xml:space="preserve"> qualidade é deixada de lado e os cineastas, muitos deles sem representatividade no cenário nacional, começam a produzir em larga escala.</w:t>
      </w:r>
    </w:p>
    <w:p w:rsidR="00C43ED8" w:rsidRP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 xml:space="preserve">Mesmo neste período, alguns cineastas resistem </w:t>
      </w:r>
      <w:r w:rsidR="008F29FB">
        <w:rPr>
          <w:rFonts w:ascii="Arial" w:hAnsi="Arial" w:cs="Arial"/>
        </w:rPr>
        <w:t>ao apelo</w:t>
      </w:r>
      <w:r w:rsidRPr="00C43ED8">
        <w:rPr>
          <w:rFonts w:ascii="Arial" w:hAnsi="Arial" w:cs="Arial"/>
        </w:rPr>
        <w:t xml:space="preserve"> e procuram produzir filmes inteligentes e bem elaborados. Podemos destacar os seguintes filmes neste contexto: “Aleluia Gretchen” de Sílvio Back</w:t>
      </w:r>
      <w:r w:rsidR="008F29FB">
        <w:rPr>
          <w:rFonts w:ascii="Arial" w:hAnsi="Arial" w:cs="Arial"/>
        </w:rPr>
        <w:t>,</w:t>
      </w:r>
      <w:r w:rsidRPr="00C43ED8">
        <w:rPr>
          <w:rFonts w:ascii="Arial" w:hAnsi="Arial" w:cs="Arial"/>
        </w:rPr>
        <w:t xml:space="preserve"> “Vai trabalhar </w:t>
      </w:r>
      <w:proofErr w:type="gramStart"/>
      <w:r w:rsidRPr="00C43ED8">
        <w:rPr>
          <w:rFonts w:ascii="Arial" w:hAnsi="Arial" w:cs="Arial"/>
        </w:rPr>
        <w:t xml:space="preserve">vagabundo” de Hugo </w:t>
      </w:r>
      <w:proofErr w:type="spellStart"/>
      <w:r w:rsidRPr="00C43ED8">
        <w:rPr>
          <w:rFonts w:ascii="Arial" w:hAnsi="Arial" w:cs="Arial"/>
        </w:rPr>
        <w:t>Carvana</w:t>
      </w:r>
      <w:proofErr w:type="spellEnd"/>
      <w:r w:rsidRPr="00C43ED8">
        <w:rPr>
          <w:rFonts w:ascii="Arial" w:hAnsi="Arial" w:cs="Arial"/>
        </w:rPr>
        <w:t xml:space="preserve"> e “Dona Flor e seus dois maridos” de Bruno Barreto</w:t>
      </w:r>
      <w:proofErr w:type="gramEnd"/>
      <w:r w:rsidRPr="00C43ED8">
        <w:rPr>
          <w:rFonts w:ascii="Arial" w:hAnsi="Arial" w:cs="Arial"/>
        </w:rPr>
        <w:t>.</w:t>
      </w:r>
    </w:p>
    <w:p w:rsidR="00C43ED8" w:rsidRPr="00C43ED8" w:rsidRDefault="008F29FB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anos 90</w:t>
      </w:r>
      <w:r w:rsidR="00C43ED8" w:rsidRPr="00C43E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foram marcados</w:t>
      </w:r>
      <w:r w:rsidR="00C43ED8" w:rsidRPr="00C43ED8">
        <w:rPr>
          <w:rFonts w:ascii="Arial" w:hAnsi="Arial" w:cs="Arial"/>
        </w:rPr>
        <w:t xml:space="preserve"> pela diversidade de temas e enfoques. O filme passa ser um produto rentável e a indústria cinematográfica </w:t>
      </w:r>
      <w:r>
        <w:rPr>
          <w:rFonts w:ascii="Arial" w:hAnsi="Arial" w:cs="Arial"/>
        </w:rPr>
        <w:t xml:space="preserve">finalmente </w:t>
      </w:r>
      <w:r w:rsidR="00C43ED8" w:rsidRPr="00C43ED8">
        <w:rPr>
          <w:rFonts w:ascii="Arial" w:hAnsi="Arial" w:cs="Arial"/>
        </w:rPr>
        <w:t>ganha impulso</w:t>
      </w:r>
      <w:r>
        <w:rPr>
          <w:rFonts w:ascii="Arial" w:hAnsi="Arial" w:cs="Arial"/>
        </w:rPr>
        <w:t>,</w:t>
      </w:r>
      <w:r w:rsidR="00C43ED8" w:rsidRPr="00C43ED8">
        <w:rPr>
          <w:rFonts w:ascii="Arial" w:hAnsi="Arial" w:cs="Arial"/>
        </w:rPr>
        <w:t xml:space="preserve"> em busca de grandes bilheterias e altos lucros. Neste sentido, as produções brasileiras procuram </w:t>
      </w:r>
      <w:r>
        <w:rPr>
          <w:rFonts w:ascii="Arial" w:hAnsi="Arial" w:cs="Arial"/>
        </w:rPr>
        <w:t>atingir</w:t>
      </w:r>
      <w:r w:rsidR="00C43ED8" w:rsidRPr="00C43ED8">
        <w:rPr>
          <w:rFonts w:ascii="Arial" w:hAnsi="Arial" w:cs="Arial"/>
        </w:rPr>
        <w:t xml:space="preserve"> públicos diversos. Comédia, drama, política e </w:t>
      </w:r>
      <w:r>
        <w:rPr>
          <w:rFonts w:ascii="Arial" w:hAnsi="Arial" w:cs="Arial"/>
        </w:rPr>
        <w:t>temas policiais</w:t>
      </w:r>
      <w:r w:rsidR="00C43ED8" w:rsidRPr="00C43ED8">
        <w:rPr>
          <w:rFonts w:ascii="Arial" w:hAnsi="Arial" w:cs="Arial"/>
        </w:rPr>
        <w:t xml:space="preserve"> são </w:t>
      </w:r>
      <w:r>
        <w:rPr>
          <w:rFonts w:ascii="Arial" w:hAnsi="Arial" w:cs="Arial"/>
        </w:rPr>
        <w:t xml:space="preserve">abordados. </w:t>
      </w:r>
      <w:r w:rsidR="00C43ED8" w:rsidRPr="00C43ED8">
        <w:rPr>
          <w:rFonts w:ascii="Arial" w:hAnsi="Arial" w:cs="Arial"/>
        </w:rPr>
        <w:t xml:space="preserve">Com políticas de incentivo e empresas patrocinadoras, o Brasil começa a produzir filmes que mobilizam </w:t>
      </w:r>
      <w:r>
        <w:rPr>
          <w:rFonts w:ascii="Arial" w:hAnsi="Arial" w:cs="Arial"/>
        </w:rPr>
        <w:t xml:space="preserve">um </w:t>
      </w:r>
      <w:r w:rsidR="00C43ED8" w:rsidRPr="00C43ED8">
        <w:rPr>
          <w:rFonts w:ascii="Arial" w:hAnsi="Arial" w:cs="Arial"/>
        </w:rPr>
        <w:t xml:space="preserve">grande número de espectadores. Este cenário está presente até os dias de hoje, demonstrando o grande avanço da indústria cinematográfica brasileira. </w:t>
      </w:r>
    </w:p>
    <w:p w:rsidR="00C43ED8" w:rsidRPr="00C43ED8" w:rsidRDefault="008F29FB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43ED8" w:rsidRPr="00C43ED8">
        <w:rPr>
          <w:rFonts w:ascii="Arial" w:hAnsi="Arial" w:cs="Arial"/>
        </w:rPr>
        <w:t xml:space="preserve"> Festival de Gramado</w:t>
      </w:r>
      <w:r>
        <w:rPr>
          <w:rFonts w:ascii="Arial" w:hAnsi="Arial" w:cs="Arial"/>
        </w:rPr>
        <w:t xml:space="preserve"> é</w:t>
      </w:r>
      <w:r w:rsidR="00C43ED8" w:rsidRPr="00C43E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criado em 1973 e </w:t>
      </w:r>
      <w:r w:rsidR="00C43ED8" w:rsidRPr="00C43ED8">
        <w:rPr>
          <w:rFonts w:ascii="Arial" w:hAnsi="Arial" w:cs="Arial"/>
        </w:rPr>
        <w:t>realizado anualmente na cidade de mesmo nome, na Serra Gaúcha. O troféu, conhecido como “</w:t>
      </w:r>
      <w:proofErr w:type="spellStart"/>
      <w:r w:rsidR="00C43ED8" w:rsidRPr="00C43ED8">
        <w:rPr>
          <w:rFonts w:ascii="Arial" w:hAnsi="Arial" w:cs="Arial"/>
        </w:rPr>
        <w:t>kikito</w:t>
      </w:r>
      <w:proofErr w:type="spellEnd"/>
      <w:r w:rsidR="00C43ED8" w:rsidRPr="00C43ED8">
        <w:rPr>
          <w:rFonts w:ascii="Arial" w:hAnsi="Arial" w:cs="Arial"/>
        </w:rPr>
        <w:t>” é uma figura risonha, esculpida em bronze.</w:t>
      </w:r>
    </w:p>
    <w:p w:rsidR="00C43ED8" w:rsidRDefault="00C43ED8" w:rsidP="006E50D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43ED8">
        <w:rPr>
          <w:rFonts w:ascii="Arial" w:hAnsi="Arial" w:cs="Arial"/>
        </w:rPr>
        <w:t xml:space="preserve">No dia 19 de junho comemora-se o Dia do Cinema Brasileiro. </w:t>
      </w:r>
      <w:r w:rsidR="008F29FB">
        <w:rPr>
          <w:rFonts w:ascii="Arial" w:hAnsi="Arial" w:cs="Arial"/>
        </w:rPr>
        <w:t>E</w:t>
      </w:r>
      <w:r w:rsidR="008F29FB" w:rsidRPr="00C43ED8">
        <w:rPr>
          <w:rFonts w:ascii="Arial" w:hAnsi="Arial" w:cs="Arial"/>
        </w:rPr>
        <w:t>sta data</w:t>
      </w:r>
      <w:r w:rsidR="008F29FB">
        <w:rPr>
          <w:rFonts w:ascii="Arial" w:hAnsi="Arial" w:cs="Arial"/>
        </w:rPr>
        <w:t xml:space="preserve"> foi escolhida por coincidir com a ocasião da</w:t>
      </w:r>
      <w:r w:rsidR="008F29FB" w:rsidRPr="008F29FB">
        <w:rPr>
          <w:rFonts w:ascii="Arial" w:hAnsi="Arial" w:cs="Arial"/>
        </w:rPr>
        <w:t xml:space="preserve"> </w:t>
      </w:r>
      <w:r w:rsidR="008F29FB" w:rsidRPr="00C43ED8">
        <w:rPr>
          <w:rFonts w:ascii="Arial" w:hAnsi="Arial" w:cs="Arial"/>
        </w:rPr>
        <w:t xml:space="preserve">primeira filmagem </w:t>
      </w:r>
      <w:r w:rsidR="008F29FB">
        <w:rPr>
          <w:rFonts w:ascii="Arial" w:hAnsi="Arial" w:cs="Arial"/>
        </w:rPr>
        <w:t xml:space="preserve">realizada </w:t>
      </w:r>
      <w:r w:rsidR="008F29FB" w:rsidRPr="00C43ED8">
        <w:rPr>
          <w:rFonts w:ascii="Arial" w:hAnsi="Arial" w:cs="Arial"/>
        </w:rPr>
        <w:t xml:space="preserve">no Brasil, em 1898, </w:t>
      </w:r>
      <w:r w:rsidR="008F29FB">
        <w:rPr>
          <w:rFonts w:ascii="Arial" w:hAnsi="Arial" w:cs="Arial"/>
        </w:rPr>
        <w:t>quando o</w:t>
      </w:r>
      <w:r w:rsidR="008F29FB" w:rsidRPr="00C43ED8">
        <w:rPr>
          <w:rFonts w:ascii="Arial" w:hAnsi="Arial" w:cs="Arial"/>
        </w:rPr>
        <w:t xml:space="preserve"> italiano Afonso </w:t>
      </w:r>
      <w:proofErr w:type="spellStart"/>
      <w:r w:rsidR="008F29FB" w:rsidRPr="00C43ED8">
        <w:rPr>
          <w:rFonts w:ascii="Arial" w:hAnsi="Arial" w:cs="Arial"/>
        </w:rPr>
        <w:t>Segreto</w:t>
      </w:r>
      <w:proofErr w:type="spellEnd"/>
      <w:r w:rsidR="008F29FB" w:rsidRPr="00C43ED8">
        <w:rPr>
          <w:rFonts w:ascii="Arial" w:hAnsi="Arial" w:cs="Arial"/>
        </w:rPr>
        <w:t xml:space="preserve"> filmou a entrada da Baía da Guanabara, no Rio de Janeiro.</w:t>
      </w:r>
      <w:r w:rsidR="006E50D4">
        <w:rPr>
          <w:rFonts w:ascii="Arial" w:hAnsi="Arial" w:cs="Arial"/>
        </w:rPr>
        <w:t xml:space="preserve"> Salientamos que existe </w:t>
      </w:r>
      <w:proofErr w:type="gramStart"/>
      <w:r w:rsidR="006E50D4">
        <w:rPr>
          <w:rFonts w:ascii="Arial" w:hAnsi="Arial" w:cs="Arial"/>
        </w:rPr>
        <w:t>uma certa</w:t>
      </w:r>
      <w:proofErr w:type="gramEnd"/>
      <w:r w:rsidR="006E50D4">
        <w:rPr>
          <w:rFonts w:ascii="Arial" w:hAnsi="Arial" w:cs="Arial"/>
        </w:rPr>
        <w:t xml:space="preserve"> controvérsia nesta comemoração, pois a</w:t>
      </w:r>
      <w:r w:rsidRPr="00C43ED8">
        <w:rPr>
          <w:rFonts w:ascii="Arial" w:hAnsi="Arial" w:cs="Arial"/>
        </w:rPr>
        <w:t xml:space="preserve">lgumas pessoas comemoram o Dia do Cinema Brasileiro em dia 5 de novembro, </w:t>
      </w:r>
      <w:r w:rsidR="006E50D4">
        <w:rPr>
          <w:rFonts w:ascii="Arial" w:hAnsi="Arial" w:cs="Arial"/>
        </w:rPr>
        <w:t>data na qual</w:t>
      </w:r>
      <w:r w:rsidRPr="00C43ED8">
        <w:rPr>
          <w:rFonts w:ascii="Arial" w:hAnsi="Arial" w:cs="Arial"/>
        </w:rPr>
        <w:t>, em 1896, ocorreu a primeira exibição pública de um filme em terras brasileiras</w:t>
      </w:r>
      <w:r w:rsidR="006E50D4">
        <w:rPr>
          <w:rFonts w:ascii="Arial" w:hAnsi="Arial" w:cs="Arial"/>
        </w:rPr>
        <w:t xml:space="preserve">, </w:t>
      </w:r>
      <w:r w:rsidRPr="00C43ED8">
        <w:rPr>
          <w:rFonts w:ascii="Arial" w:hAnsi="Arial" w:cs="Arial"/>
        </w:rPr>
        <w:t>na cidade do Rio de Janeiro.</w:t>
      </w:r>
    </w:p>
    <w:p w:rsidR="006E50D4" w:rsidRDefault="006E50D4" w:rsidP="006E50D4">
      <w:pPr>
        <w:tabs>
          <w:tab w:val="left" w:pos="-600"/>
          <w:tab w:val="left" w:pos="1985"/>
        </w:tabs>
        <w:spacing w:after="240" w:line="360" w:lineRule="auto"/>
        <w:jc w:val="both"/>
        <w:rPr>
          <w:rFonts w:ascii="Arial" w:hAnsi="Arial" w:cs="Arial"/>
        </w:rPr>
      </w:pPr>
      <w:r w:rsidRPr="006E50D4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1152/15:</w:t>
      </w:r>
      <w:r w:rsidRPr="006E50D4">
        <w:rPr>
          <w:rFonts w:ascii="Arial" w:hAnsi="Arial" w:cs="Arial"/>
          <w:i/>
          <w:sz w:val="18"/>
          <w:szCs w:val="18"/>
        </w:rPr>
        <w:tab/>
        <w:t>Moção Comemorativa ao Dia do Cinema Brasileiro (</w:t>
      </w:r>
      <w:r w:rsidRPr="006E50D4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3/3</w:t>
      </w:r>
      <w:r w:rsidRPr="006E50D4">
        <w:rPr>
          <w:rFonts w:ascii="Arial" w:hAnsi="Arial" w:cs="Arial"/>
          <w:i/>
          <w:sz w:val="18"/>
          <w:szCs w:val="18"/>
        </w:rPr>
        <w:t xml:space="preserve">). </w:t>
      </w:r>
    </w:p>
    <w:p w:rsidR="006E50D4" w:rsidRPr="00C43ED8" w:rsidRDefault="006E50D4" w:rsidP="006E50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Alguns fatos relevantes sobre o cinema brasileiro:</w:t>
      </w:r>
    </w:p>
    <w:p w:rsidR="00C43ED8" w:rsidRPr="006E50D4" w:rsidRDefault="006E50D4" w:rsidP="00063883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1985" w:hanging="284"/>
        <w:contextualSpacing w:val="0"/>
        <w:jc w:val="both"/>
        <w:rPr>
          <w:rFonts w:ascii="Arial" w:hAnsi="Arial" w:cs="Arial"/>
        </w:rPr>
      </w:pPr>
      <w:r w:rsidRPr="006E50D4">
        <w:rPr>
          <w:rFonts w:ascii="Arial" w:hAnsi="Arial" w:cs="Arial"/>
        </w:rPr>
        <w:t>E</w:t>
      </w:r>
      <w:r w:rsidR="00C43ED8" w:rsidRPr="006E50D4">
        <w:rPr>
          <w:rFonts w:ascii="Arial" w:hAnsi="Arial" w:cs="Arial"/>
        </w:rPr>
        <w:t>m 1998, o filme "Central do Brasil", filme franco-brasileiro, conquist</w:t>
      </w:r>
      <w:r w:rsidRPr="006E50D4">
        <w:rPr>
          <w:rFonts w:ascii="Arial" w:hAnsi="Arial" w:cs="Arial"/>
        </w:rPr>
        <w:t>ou</w:t>
      </w:r>
      <w:r w:rsidR="00C43ED8" w:rsidRPr="006E50D4">
        <w:rPr>
          <w:rFonts w:ascii="Arial" w:hAnsi="Arial" w:cs="Arial"/>
        </w:rPr>
        <w:t xml:space="preserve"> as bilheterias nacionais e estrangeiras, chegando mesmo a receber um Urso de Ouro em Berlim. A protagonista, a atriz Fernanda Montenegro</w:t>
      </w:r>
      <w:r w:rsidR="0088471F">
        <w:rPr>
          <w:rFonts w:ascii="Arial" w:hAnsi="Arial" w:cs="Arial"/>
        </w:rPr>
        <w:t>,</w:t>
      </w:r>
      <w:bookmarkStart w:id="0" w:name="_GoBack"/>
      <w:bookmarkEnd w:id="0"/>
      <w:r w:rsidR="00C43ED8" w:rsidRPr="006E50D4">
        <w:rPr>
          <w:rFonts w:ascii="Arial" w:hAnsi="Arial" w:cs="Arial"/>
        </w:rPr>
        <w:t xml:space="preserve"> ganhou o Globo de </w:t>
      </w:r>
      <w:r>
        <w:rPr>
          <w:rFonts w:ascii="Arial" w:hAnsi="Arial" w:cs="Arial"/>
        </w:rPr>
        <w:t>Ouro;</w:t>
      </w:r>
    </w:p>
    <w:p w:rsidR="006E50D4" w:rsidRPr="006E50D4" w:rsidRDefault="00C43ED8" w:rsidP="00063883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1985" w:hanging="284"/>
        <w:contextualSpacing w:val="0"/>
        <w:jc w:val="both"/>
        <w:rPr>
          <w:rFonts w:ascii="Arial" w:hAnsi="Arial" w:cs="Arial"/>
        </w:rPr>
      </w:pPr>
      <w:r w:rsidRPr="006E50D4">
        <w:rPr>
          <w:rFonts w:ascii="Arial" w:hAnsi="Arial" w:cs="Arial"/>
        </w:rPr>
        <w:t>Quatro anos depois o cinema brasileiro conquist</w:t>
      </w:r>
      <w:r w:rsidR="00063883">
        <w:rPr>
          <w:rFonts w:ascii="Arial" w:hAnsi="Arial" w:cs="Arial"/>
        </w:rPr>
        <w:t>ou</w:t>
      </w:r>
      <w:r w:rsidRPr="006E50D4">
        <w:rPr>
          <w:rFonts w:ascii="Arial" w:hAnsi="Arial" w:cs="Arial"/>
        </w:rPr>
        <w:t xml:space="preserve"> de vez o mundo com o filme "Cidade de Deus", recebendo </w:t>
      </w:r>
      <w:proofErr w:type="gramStart"/>
      <w:r w:rsidRPr="006E50D4">
        <w:rPr>
          <w:rFonts w:ascii="Arial" w:hAnsi="Arial" w:cs="Arial"/>
        </w:rPr>
        <w:t>4</w:t>
      </w:r>
      <w:proofErr w:type="gramEnd"/>
      <w:r w:rsidRPr="006E50D4">
        <w:rPr>
          <w:rFonts w:ascii="Arial" w:hAnsi="Arial" w:cs="Arial"/>
        </w:rPr>
        <w:t xml:space="preserve"> indicações ao Oscar e sendo considerado pela revista Time um dos </w:t>
      </w:r>
      <w:r w:rsidR="006E50D4">
        <w:rPr>
          <w:rFonts w:ascii="Arial" w:hAnsi="Arial" w:cs="Arial"/>
        </w:rPr>
        <w:t>100 melhores filmes da história;</w:t>
      </w:r>
    </w:p>
    <w:p w:rsidR="00C43ED8" w:rsidRPr="006E50D4" w:rsidRDefault="006E50D4" w:rsidP="00063883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1985" w:hanging="284"/>
        <w:contextualSpacing w:val="0"/>
        <w:jc w:val="both"/>
        <w:rPr>
          <w:rFonts w:ascii="Arial" w:hAnsi="Arial" w:cs="Arial"/>
        </w:rPr>
      </w:pPr>
      <w:r w:rsidRPr="006E50D4">
        <w:rPr>
          <w:rFonts w:ascii="Arial" w:hAnsi="Arial" w:cs="Arial"/>
        </w:rPr>
        <w:t>N</w:t>
      </w:r>
      <w:r w:rsidR="00C43ED8" w:rsidRPr="006E50D4">
        <w:rPr>
          <w:rFonts w:ascii="Arial" w:hAnsi="Arial" w:cs="Arial"/>
        </w:rPr>
        <w:t xml:space="preserve">ão </w:t>
      </w:r>
      <w:r w:rsidRPr="006E50D4">
        <w:rPr>
          <w:rFonts w:ascii="Arial" w:hAnsi="Arial" w:cs="Arial"/>
        </w:rPr>
        <w:t>são apenas os</w:t>
      </w:r>
      <w:r w:rsidR="00C43ED8" w:rsidRPr="006E50D4">
        <w:rPr>
          <w:rFonts w:ascii="Arial" w:hAnsi="Arial" w:cs="Arial"/>
        </w:rPr>
        <w:t xml:space="preserve"> filmes brasileiros sobre favelas ou pobreza </w:t>
      </w:r>
      <w:r w:rsidRPr="006E50D4">
        <w:rPr>
          <w:rFonts w:ascii="Arial" w:hAnsi="Arial" w:cs="Arial"/>
        </w:rPr>
        <w:t xml:space="preserve">que </w:t>
      </w:r>
      <w:r w:rsidR="00C43ED8" w:rsidRPr="006E50D4">
        <w:rPr>
          <w:rFonts w:ascii="Arial" w:hAnsi="Arial" w:cs="Arial"/>
        </w:rPr>
        <w:t>fazem sucesso. Mais recentemente, a comédia romântica "Se eu fosse você" foi adaptad</w:t>
      </w:r>
      <w:r w:rsidRPr="006E50D4">
        <w:rPr>
          <w:rFonts w:ascii="Arial" w:hAnsi="Arial" w:cs="Arial"/>
        </w:rPr>
        <w:t>a</w:t>
      </w:r>
      <w:r w:rsidR="00C43ED8" w:rsidRPr="006E50D4">
        <w:rPr>
          <w:rFonts w:ascii="Arial" w:hAnsi="Arial" w:cs="Arial"/>
        </w:rPr>
        <w:t xml:space="preserve"> ao cinema americano e ao francês, mostrando que o cinema brasileiro está em franca </w:t>
      </w:r>
      <w:r>
        <w:rPr>
          <w:rFonts w:ascii="Arial" w:hAnsi="Arial" w:cs="Arial"/>
        </w:rPr>
        <w:t>expansão;</w:t>
      </w:r>
    </w:p>
    <w:p w:rsidR="00C43ED8" w:rsidRPr="006E50D4" w:rsidRDefault="00C43ED8" w:rsidP="00063883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1985" w:hanging="284"/>
        <w:contextualSpacing w:val="0"/>
        <w:jc w:val="both"/>
        <w:rPr>
          <w:rFonts w:ascii="Arial" w:hAnsi="Arial" w:cs="Arial"/>
        </w:rPr>
      </w:pPr>
      <w:r w:rsidRPr="006E50D4">
        <w:rPr>
          <w:rFonts w:ascii="Arial" w:hAnsi="Arial" w:cs="Arial"/>
        </w:rPr>
        <w:t xml:space="preserve">O filme brasileiro que teve maior bilheteria em todos os tempos foi </w:t>
      </w:r>
      <w:r w:rsidR="006E50D4">
        <w:rPr>
          <w:rFonts w:ascii="Arial" w:hAnsi="Arial" w:cs="Arial"/>
        </w:rPr>
        <w:t>“</w:t>
      </w:r>
      <w:r w:rsidRPr="006E50D4">
        <w:rPr>
          <w:rFonts w:ascii="Arial" w:hAnsi="Arial" w:cs="Arial"/>
        </w:rPr>
        <w:t xml:space="preserve">Tropa de Elite </w:t>
      </w:r>
      <w:proofErr w:type="gramStart"/>
      <w:r w:rsidRPr="006E50D4">
        <w:rPr>
          <w:rFonts w:ascii="Arial" w:hAnsi="Arial" w:cs="Arial"/>
        </w:rPr>
        <w:t>2</w:t>
      </w:r>
      <w:proofErr w:type="gramEnd"/>
      <w:r w:rsidR="006E50D4">
        <w:rPr>
          <w:rFonts w:ascii="Arial" w:hAnsi="Arial" w:cs="Arial"/>
        </w:rPr>
        <w:t>”</w:t>
      </w:r>
      <w:r w:rsidRPr="006E50D4">
        <w:rPr>
          <w:rFonts w:ascii="Arial" w:hAnsi="Arial" w:cs="Arial"/>
        </w:rPr>
        <w:t xml:space="preserve"> (2011)</w:t>
      </w:r>
      <w:r w:rsidR="006E50D4">
        <w:rPr>
          <w:rFonts w:ascii="Arial" w:hAnsi="Arial" w:cs="Arial"/>
        </w:rPr>
        <w:t>,</w:t>
      </w:r>
      <w:r w:rsidRPr="006E50D4">
        <w:rPr>
          <w:rFonts w:ascii="Arial" w:hAnsi="Arial" w:cs="Arial"/>
        </w:rPr>
        <w:t xml:space="preserve"> com público de 11 milhões.</w:t>
      </w:r>
    </w:p>
    <w:p w:rsidR="00BF791A" w:rsidRPr="00BF791A" w:rsidRDefault="00BF791A" w:rsidP="006E50D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C43ED8">
        <w:rPr>
          <w:rFonts w:ascii="Arial" w:hAnsi="Arial" w:cs="Arial"/>
        </w:rPr>
        <w:t xml:space="preserve"> manifestação, com especiais cumprimentos</w:t>
      </w:r>
      <w:r w:rsidR="00C43ED8" w:rsidRPr="00C43ED8">
        <w:rPr>
          <w:rFonts w:ascii="Arial" w:hAnsi="Arial" w:cs="Arial"/>
        </w:rPr>
        <w:t xml:space="preserve"> aos cineastas jacareienses VINÍCIUS J. SANTOS (VINI TRASH) e MARCELO RODRIGUES pelos excelentes trabalhos realizados, enaltecendo o nome de nossa cidade.</w:t>
      </w:r>
    </w:p>
    <w:p w:rsidR="00BF791A" w:rsidRPr="00BF791A" w:rsidRDefault="00BF791A" w:rsidP="0006388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</w:rPr>
      </w:pPr>
    </w:p>
    <w:p w:rsidR="00172E81" w:rsidRDefault="00BF791A" w:rsidP="00063883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43ED8">
        <w:rPr>
          <w:rFonts w:ascii="Arial" w:hAnsi="Arial" w:cs="Arial"/>
        </w:rPr>
        <w:t>17 de junho de 2015.</w:t>
      </w:r>
    </w:p>
    <w:p w:rsidR="00C43ED8" w:rsidRDefault="00C43ED8" w:rsidP="00C43E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3ED8" w:rsidRDefault="00C43ED8" w:rsidP="00C43E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3ED8" w:rsidRDefault="00C43ED8" w:rsidP="00C43E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3ED8" w:rsidRPr="00C43ED8" w:rsidRDefault="00C43ED8" w:rsidP="00C43ED8">
      <w:pPr>
        <w:jc w:val="center"/>
        <w:rPr>
          <w:rFonts w:ascii="Arial" w:hAnsi="Arial" w:cs="Arial"/>
          <w:b/>
        </w:rPr>
      </w:pPr>
      <w:r w:rsidRPr="00C43ED8">
        <w:rPr>
          <w:rFonts w:ascii="Arial" w:hAnsi="Arial" w:cs="Arial"/>
          <w:b/>
        </w:rPr>
        <w:t>ANA LINO</w:t>
      </w:r>
    </w:p>
    <w:p w:rsidR="00C43ED8" w:rsidRPr="00C43ED8" w:rsidRDefault="00C43ED8" w:rsidP="00C43ED8">
      <w:pPr>
        <w:jc w:val="center"/>
        <w:rPr>
          <w:rFonts w:ascii="Arial" w:hAnsi="Arial" w:cs="Arial"/>
        </w:rPr>
      </w:pPr>
      <w:r w:rsidRPr="00C43ED8">
        <w:rPr>
          <w:rFonts w:ascii="Arial" w:hAnsi="Arial" w:cs="Arial"/>
        </w:rPr>
        <w:t>Vereadora – PMDB</w:t>
      </w:r>
    </w:p>
    <w:p w:rsidR="00C43ED8" w:rsidRPr="00C43ED8" w:rsidRDefault="00C43ED8" w:rsidP="00C43ED8">
      <w:pPr>
        <w:tabs>
          <w:tab w:val="left" w:pos="6480"/>
        </w:tabs>
        <w:jc w:val="center"/>
        <w:rPr>
          <w:rFonts w:ascii="Arial" w:hAnsi="Arial"/>
        </w:rPr>
      </w:pPr>
      <w:r w:rsidRPr="00C43ED8">
        <w:rPr>
          <w:rFonts w:ascii="Arial" w:hAnsi="Arial"/>
        </w:rPr>
        <w:t>2ª Secretária</w:t>
      </w:r>
    </w:p>
    <w:sectPr w:rsidR="00C43ED8" w:rsidRPr="00C43ED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BB" w:rsidRDefault="006C75BB">
      <w:r>
        <w:separator/>
      </w:r>
    </w:p>
  </w:endnote>
  <w:endnote w:type="continuationSeparator" w:id="0">
    <w:p w:rsidR="006C75BB" w:rsidRDefault="006C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BB" w:rsidRDefault="006C75BB">
      <w:r>
        <w:separator/>
      </w:r>
    </w:p>
  </w:footnote>
  <w:footnote w:type="continuationSeparator" w:id="0">
    <w:p w:rsidR="006C75BB" w:rsidRDefault="006C7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1E4C68"/>
    <w:multiLevelType w:val="hybridMultilevel"/>
    <w:tmpl w:val="CFF6B65E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3883"/>
    <w:rsid w:val="00094490"/>
    <w:rsid w:val="000958D5"/>
    <w:rsid w:val="000D638F"/>
    <w:rsid w:val="00126D4B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75BB"/>
    <w:rsid w:val="006D6F7D"/>
    <w:rsid w:val="006E414F"/>
    <w:rsid w:val="006E50D4"/>
    <w:rsid w:val="006E7E66"/>
    <w:rsid w:val="00715F74"/>
    <w:rsid w:val="00725E66"/>
    <w:rsid w:val="0073407F"/>
    <w:rsid w:val="00775A1B"/>
    <w:rsid w:val="007F75CA"/>
    <w:rsid w:val="0080197E"/>
    <w:rsid w:val="00877E50"/>
    <w:rsid w:val="0088471F"/>
    <w:rsid w:val="008909A4"/>
    <w:rsid w:val="008A0EB2"/>
    <w:rsid w:val="008F29FB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3ED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E50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E5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3</Pages>
  <Words>809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2015-06-12T18:41:00Z</dcterms:created>
  <dcterms:modified xsi:type="dcterms:W3CDTF">2015-06-16T12:30:00Z</dcterms:modified>
</cp:coreProperties>
</file>