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03821">
        <w:rPr>
          <w:rFonts w:ascii="Arial" w:hAnsi="Arial" w:cs="Arial"/>
          <w:b/>
          <w:caps/>
          <w:sz w:val="28"/>
          <w:szCs w:val="28"/>
        </w:rPr>
        <w:t>656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03821" w:rsidP="0050382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3821">
              <w:rPr>
                <w:rFonts w:ascii="Arial" w:hAnsi="Arial" w:cs="Arial"/>
                <w:sz w:val="20"/>
                <w:szCs w:val="20"/>
              </w:rPr>
              <w:t xml:space="preserve">Aos Deputados Estaduais da região </w:t>
            </w:r>
            <w:proofErr w:type="spellStart"/>
            <w:r w:rsidRPr="00503821">
              <w:rPr>
                <w:rFonts w:ascii="Arial" w:hAnsi="Arial" w:cs="Arial"/>
                <w:sz w:val="20"/>
                <w:szCs w:val="20"/>
              </w:rPr>
              <w:t>valeparaibana</w:t>
            </w:r>
            <w:proofErr w:type="spellEnd"/>
            <w:r w:rsidRPr="00503821">
              <w:rPr>
                <w:rFonts w:ascii="Arial" w:hAnsi="Arial" w:cs="Arial"/>
                <w:sz w:val="20"/>
                <w:szCs w:val="20"/>
              </w:rPr>
              <w:t xml:space="preserve"> André do Prado (PR), Padre Afonso Lobato (PV), Hélio </w:t>
            </w:r>
            <w:proofErr w:type="spellStart"/>
            <w:r w:rsidRPr="00503821">
              <w:rPr>
                <w:rFonts w:ascii="Arial" w:hAnsi="Arial" w:cs="Arial"/>
                <w:sz w:val="20"/>
                <w:szCs w:val="20"/>
              </w:rPr>
              <w:t>Nishimoto</w:t>
            </w:r>
            <w:proofErr w:type="spellEnd"/>
            <w:r w:rsidRPr="00503821">
              <w:rPr>
                <w:rFonts w:ascii="Arial" w:hAnsi="Arial" w:cs="Arial"/>
                <w:sz w:val="20"/>
                <w:szCs w:val="20"/>
              </w:rPr>
              <w:t xml:space="preserve"> (PSDB) e Edmir </w:t>
            </w:r>
            <w:proofErr w:type="spellStart"/>
            <w:r w:rsidRPr="00503821">
              <w:rPr>
                <w:rFonts w:ascii="Arial" w:hAnsi="Arial" w:cs="Arial"/>
                <w:sz w:val="20"/>
                <w:szCs w:val="20"/>
              </w:rPr>
              <w:t>Chedid</w:t>
            </w:r>
            <w:proofErr w:type="spellEnd"/>
            <w:r w:rsidRPr="00503821">
              <w:rPr>
                <w:rFonts w:ascii="Arial" w:hAnsi="Arial" w:cs="Arial"/>
                <w:sz w:val="20"/>
                <w:szCs w:val="20"/>
              </w:rPr>
              <w:t xml:space="preserve"> (DEM), solicitando a união de esforços no sentido da não aprovação de projeto do Governo do Estado de São Paulo, que pretende </w:t>
            </w:r>
            <w:r>
              <w:rPr>
                <w:rFonts w:ascii="Arial" w:hAnsi="Arial" w:cs="Arial"/>
                <w:sz w:val="20"/>
                <w:szCs w:val="20"/>
              </w:rPr>
              <w:t>vender</w:t>
            </w:r>
            <w:r w:rsidRPr="00503821">
              <w:rPr>
                <w:rFonts w:ascii="Arial" w:hAnsi="Arial" w:cs="Arial"/>
                <w:sz w:val="20"/>
                <w:szCs w:val="20"/>
              </w:rPr>
              <w:t xml:space="preserve"> parte do imóvel que atualmente abriga a ET</w:t>
            </w:r>
            <w:r>
              <w:rPr>
                <w:rFonts w:ascii="Arial" w:hAnsi="Arial" w:cs="Arial"/>
                <w:sz w:val="20"/>
                <w:szCs w:val="20"/>
              </w:rPr>
              <w:t>EC</w:t>
            </w:r>
            <w:r w:rsidRPr="00503821">
              <w:rPr>
                <w:rFonts w:ascii="Arial" w:hAnsi="Arial" w:cs="Arial"/>
                <w:sz w:val="20"/>
                <w:szCs w:val="20"/>
              </w:rPr>
              <w:t xml:space="preserve"> - Escola Técnica Estadual Cônego José Bento, situada no Município de </w:t>
            </w:r>
            <w:proofErr w:type="gramStart"/>
            <w:r w:rsidRPr="00503821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03821" w:rsidRDefault="00691CF5" w:rsidP="0095437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03821" w:rsidRPr="00503821">
        <w:rPr>
          <w:rFonts w:ascii="Arial" w:hAnsi="Arial" w:cs="Arial"/>
        </w:rPr>
        <w:t xml:space="preserve">aos Deputados Estaduais da região </w:t>
      </w:r>
      <w:proofErr w:type="spellStart"/>
      <w:r w:rsidR="00503821" w:rsidRPr="00503821">
        <w:rPr>
          <w:rFonts w:ascii="Arial" w:hAnsi="Arial" w:cs="Arial"/>
        </w:rPr>
        <w:t>valeparaibana</w:t>
      </w:r>
      <w:proofErr w:type="spellEnd"/>
      <w:r w:rsidR="00503821" w:rsidRPr="00503821">
        <w:rPr>
          <w:rFonts w:ascii="Arial" w:hAnsi="Arial" w:cs="Arial"/>
        </w:rPr>
        <w:t xml:space="preserve"> André do Prado (PR), Padre Afonso Lobato (PV), Hélio </w:t>
      </w:r>
      <w:proofErr w:type="spellStart"/>
      <w:r w:rsidR="00503821" w:rsidRPr="00503821">
        <w:rPr>
          <w:rFonts w:ascii="Arial" w:hAnsi="Arial" w:cs="Arial"/>
        </w:rPr>
        <w:t>Nishimoto</w:t>
      </w:r>
      <w:proofErr w:type="spellEnd"/>
      <w:r w:rsidR="00503821" w:rsidRPr="00503821">
        <w:rPr>
          <w:rFonts w:ascii="Arial" w:hAnsi="Arial" w:cs="Arial"/>
        </w:rPr>
        <w:t xml:space="preserve"> (PSDB) e Edmir </w:t>
      </w:r>
      <w:proofErr w:type="spellStart"/>
      <w:r w:rsidR="00503821" w:rsidRPr="00503821">
        <w:rPr>
          <w:rFonts w:ascii="Arial" w:hAnsi="Arial" w:cs="Arial"/>
        </w:rPr>
        <w:t>Chedid</w:t>
      </w:r>
      <w:proofErr w:type="spellEnd"/>
      <w:r w:rsidR="00503821" w:rsidRPr="00503821">
        <w:rPr>
          <w:rFonts w:ascii="Arial" w:hAnsi="Arial" w:cs="Arial"/>
        </w:rPr>
        <w:t xml:space="preserve"> (DEM) solicitando a união de esforços no sentido da não aprovação de projeto do Governo do Estado de São Paulo</w:t>
      </w:r>
      <w:r w:rsidR="00503821">
        <w:rPr>
          <w:rFonts w:ascii="Arial" w:hAnsi="Arial" w:cs="Arial"/>
        </w:rPr>
        <w:t>, encaminhado à Assembleia Legislativa em 14 de abril do corrente</w:t>
      </w:r>
      <w:r w:rsidR="00503821" w:rsidRPr="00503821">
        <w:rPr>
          <w:rFonts w:ascii="Arial" w:hAnsi="Arial" w:cs="Arial"/>
        </w:rPr>
        <w:t>, que pretende vender parte do imóvel que atualmente abriga a ETEC - Escola Técnica Estadual Cônego José Bento, situada no Município de Jacareí</w:t>
      </w:r>
      <w:r w:rsidR="00503821">
        <w:rPr>
          <w:rFonts w:ascii="Arial" w:hAnsi="Arial" w:cs="Arial"/>
        </w:rPr>
        <w:t>.</w:t>
      </w:r>
    </w:p>
    <w:p w:rsidR="00691CF5" w:rsidRPr="00691CF5" w:rsidRDefault="00954374" w:rsidP="0095437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</w:t>
      </w:r>
      <w:r w:rsidR="00503821" w:rsidRPr="005038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referida instituição, também conhecida como Escola Agrícola de Jacareí, f</w:t>
      </w:r>
      <w:r w:rsidR="00503821" w:rsidRPr="00503821">
        <w:rPr>
          <w:rFonts w:ascii="Arial" w:hAnsi="Arial" w:cs="Arial"/>
        </w:rPr>
        <w:t xml:space="preserve">az parte da história </w:t>
      </w:r>
      <w:r w:rsidR="0068187D">
        <w:rPr>
          <w:rFonts w:ascii="Arial" w:hAnsi="Arial" w:cs="Arial"/>
        </w:rPr>
        <w:t>da cidade</w:t>
      </w:r>
      <w:bookmarkStart w:id="0" w:name="_GoBack"/>
      <w:bookmarkEnd w:id="0"/>
      <w:r w:rsidR="00503821" w:rsidRPr="00503821">
        <w:rPr>
          <w:rFonts w:ascii="Arial" w:hAnsi="Arial" w:cs="Arial"/>
        </w:rPr>
        <w:t xml:space="preserve"> e </w:t>
      </w:r>
      <w:r w:rsidR="00FE2EC8">
        <w:rPr>
          <w:rFonts w:ascii="Arial" w:hAnsi="Arial" w:cs="Arial"/>
        </w:rPr>
        <w:t xml:space="preserve">que </w:t>
      </w:r>
      <w:r w:rsidRPr="00503821">
        <w:rPr>
          <w:rFonts w:ascii="Arial" w:hAnsi="Arial" w:cs="Arial"/>
        </w:rPr>
        <w:t>a área que pretende ser vendida</w:t>
      </w:r>
      <w:r>
        <w:rPr>
          <w:rFonts w:ascii="Arial" w:hAnsi="Arial" w:cs="Arial"/>
        </w:rPr>
        <w:t>, de 33 hectares (aproximadamente 330 mil metros quadrados), correspondente a 44% da área total do imóvel da ETEC,</w:t>
      </w:r>
      <w:r w:rsidRPr="00503821">
        <w:rPr>
          <w:rFonts w:ascii="Arial" w:hAnsi="Arial" w:cs="Arial"/>
        </w:rPr>
        <w:t xml:space="preserve"> </w:t>
      </w:r>
      <w:r w:rsidR="00503821" w:rsidRPr="00503821">
        <w:rPr>
          <w:rFonts w:ascii="Arial" w:hAnsi="Arial" w:cs="Arial"/>
        </w:rPr>
        <w:t xml:space="preserve">poderia ser </w:t>
      </w:r>
      <w:proofErr w:type="gramStart"/>
      <w:r>
        <w:rPr>
          <w:rFonts w:ascii="Arial" w:hAnsi="Arial" w:cs="Arial"/>
        </w:rPr>
        <w:t>melhor</w:t>
      </w:r>
      <w:proofErr w:type="gramEnd"/>
      <w:r>
        <w:rPr>
          <w:rFonts w:ascii="Arial" w:hAnsi="Arial" w:cs="Arial"/>
        </w:rPr>
        <w:t xml:space="preserve"> utilizada </w:t>
      </w:r>
      <w:r w:rsidR="00503821" w:rsidRPr="00503821">
        <w:rPr>
          <w:rFonts w:ascii="Arial" w:hAnsi="Arial" w:cs="Arial"/>
        </w:rPr>
        <w:t>para finalidade</w:t>
      </w:r>
      <w:r>
        <w:rPr>
          <w:rFonts w:ascii="Arial" w:hAnsi="Arial" w:cs="Arial"/>
        </w:rPr>
        <w:t>s</w:t>
      </w:r>
      <w:r w:rsidR="00503821" w:rsidRPr="00503821">
        <w:rPr>
          <w:rFonts w:ascii="Arial" w:hAnsi="Arial" w:cs="Arial"/>
        </w:rPr>
        <w:t xml:space="preserve"> públicas em benefício dos cidadãos de Jacareí e região como, por exemplo, a </w:t>
      </w:r>
      <w:r>
        <w:rPr>
          <w:rFonts w:ascii="Arial" w:hAnsi="Arial" w:cs="Arial"/>
        </w:rPr>
        <w:t>implantação</w:t>
      </w:r>
      <w:r w:rsidR="00503821" w:rsidRPr="00503821">
        <w:rPr>
          <w:rFonts w:ascii="Arial" w:hAnsi="Arial" w:cs="Arial"/>
        </w:rPr>
        <w:t xml:space="preserve"> de um parque público</w:t>
      </w:r>
      <w:r>
        <w:rPr>
          <w:rFonts w:ascii="Arial" w:hAnsi="Arial" w:cs="Arial"/>
        </w:rPr>
        <w:t>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95437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503821">
        <w:rPr>
          <w:rFonts w:ascii="Arial" w:hAnsi="Arial" w:cs="Arial"/>
        </w:rPr>
        <w:t>os ilustres parlamentares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954374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54374">
        <w:rPr>
          <w:rFonts w:ascii="Arial" w:hAnsi="Arial" w:cs="Arial"/>
        </w:rPr>
        <w:t>4</w:t>
      </w:r>
      <w:proofErr w:type="gramEnd"/>
      <w:r w:rsidR="00954374">
        <w:rPr>
          <w:rFonts w:ascii="Arial" w:hAnsi="Arial" w:cs="Arial"/>
        </w:rPr>
        <w:t xml:space="preserve"> de maio de 2016.</w:t>
      </w:r>
    </w:p>
    <w:p w:rsidR="00954374" w:rsidRDefault="0095437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374" w:rsidRDefault="0095437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374" w:rsidRDefault="0095437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4374" w:rsidRPr="00A34F2C" w:rsidRDefault="00954374" w:rsidP="0095437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954374" w:rsidRPr="00A34F2C" w:rsidRDefault="00954374" w:rsidP="0095437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954374" w:rsidRPr="00A34F2C" w:rsidSect="00954374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59" w:rsidRDefault="00073659">
      <w:r>
        <w:separator/>
      </w:r>
    </w:p>
  </w:endnote>
  <w:endnote w:type="continuationSeparator" w:id="0">
    <w:p w:rsidR="00073659" w:rsidRDefault="0007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59" w:rsidRDefault="00073659">
      <w:r>
        <w:separator/>
      </w:r>
    </w:p>
  </w:footnote>
  <w:footnote w:type="continuationSeparator" w:id="0">
    <w:p w:rsidR="00073659" w:rsidRDefault="000736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3289E4" wp14:editId="1BE0D43C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3AC490" wp14:editId="389375B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17F089" wp14:editId="0D735F5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E1D1620" wp14:editId="5CE67FB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3659"/>
    <w:rsid w:val="00094490"/>
    <w:rsid w:val="000958D5"/>
    <w:rsid w:val="0011066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382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187D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54374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EE3722"/>
    <w:rsid w:val="00F27895"/>
    <w:rsid w:val="00F420E5"/>
    <w:rsid w:val="00F5150F"/>
    <w:rsid w:val="00F65C85"/>
    <w:rsid w:val="00F73DA3"/>
    <w:rsid w:val="00FA3CFC"/>
    <w:rsid w:val="00FE28F8"/>
    <w:rsid w:val="00FE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275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2016-05-02T12:36:00Z</dcterms:created>
  <dcterms:modified xsi:type="dcterms:W3CDTF">2016-05-03T18:35:00Z</dcterms:modified>
</cp:coreProperties>
</file>