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7200D">
        <w:rPr>
          <w:rFonts w:ascii="Arial" w:hAnsi="Arial" w:cs="Arial"/>
          <w:b/>
          <w:caps/>
          <w:sz w:val="28"/>
          <w:szCs w:val="28"/>
        </w:rPr>
        <w:t>1226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7200D" w:rsidP="00AE44C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200D">
              <w:rPr>
                <w:rFonts w:ascii="Arial" w:hAnsi="Arial" w:cs="Arial"/>
                <w:sz w:val="20"/>
                <w:szCs w:val="20"/>
              </w:rPr>
              <w:t xml:space="preserve">Moção Comemorativa ao Dia do Capoeirista, celebrado em 3 de agosto, com homenagens a todos os capoeiristas do Município, especialmente ao </w:t>
            </w:r>
            <w:r w:rsidR="00AE44C1">
              <w:rPr>
                <w:rFonts w:ascii="Arial" w:hAnsi="Arial" w:cs="Arial"/>
                <w:sz w:val="20"/>
                <w:szCs w:val="20"/>
              </w:rPr>
              <w:t>professor</w:t>
            </w:r>
            <w:r w:rsidRPr="0007200D">
              <w:rPr>
                <w:rFonts w:ascii="Arial" w:hAnsi="Arial" w:cs="Arial"/>
                <w:sz w:val="20"/>
                <w:szCs w:val="20"/>
              </w:rPr>
              <w:t xml:space="preserve"> Marcos Pereira de Nazareth</w:t>
            </w:r>
            <w:r w:rsidR="00AE44C1">
              <w:rPr>
                <w:rFonts w:ascii="Arial" w:hAnsi="Arial" w:cs="Arial"/>
                <w:sz w:val="20"/>
                <w:szCs w:val="20"/>
              </w:rPr>
              <w:t>, conhecido como</w:t>
            </w:r>
            <w:r w:rsidRPr="000720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44C1">
              <w:rPr>
                <w:rFonts w:ascii="Arial" w:hAnsi="Arial" w:cs="Arial"/>
                <w:sz w:val="20"/>
                <w:szCs w:val="20"/>
              </w:rPr>
              <w:t>“</w:t>
            </w:r>
            <w:r w:rsidRPr="0007200D">
              <w:rPr>
                <w:rFonts w:ascii="Arial" w:hAnsi="Arial" w:cs="Arial"/>
                <w:sz w:val="20"/>
                <w:szCs w:val="20"/>
              </w:rPr>
              <w:t>Gavial</w:t>
            </w:r>
            <w:r w:rsidR="00AE44C1">
              <w:rPr>
                <w:rFonts w:ascii="Arial" w:hAnsi="Arial" w:cs="Arial"/>
                <w:sz w:val="20"/>
                <w:szCs w:val="20"/>
              </w:rPr>
              <w:t>”</w:t>
            </w:r>
            <w:bookmarkStart w:id="0" w:name="_GoBack"/>
            <w:bookmarkEnd w:id="0"/>
            <w:r w:rsidRPr="0007200D">
              <w:rPr>
                <w:rFonts w:ascii="Arial" w:hAnsi="Arial" w:cs="Arial"/>
                <w:sz w:val="20"/>
                <w:szCs w:val="20"/>
              </w:rPr>
              <w:t>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="0007200D" w:rsidRPr="0007200D">
        <w:rPr>
          <w:rFonts w:ascii="Arial" w:hAnsi="Arial" w:cs="Arial"/>
        </w:rPr>
        <w:t xml:space="preserve">Moção Comemorativa ao Dia do Capoeirista, celebrado em </w:t>
      </w:r>
      <w:proofErr w:type="gramStart"/>
      <w:r w:rsidR="0007200D" w:rsidRPr="0007200D">
        <w:rPr>
          <w:rFonts w:ascii="Arial" w:hAnsi="Arial" w:cs="Arial"/>
        </w:rPr>
        <w:t>3</w:t>
      </w:r>
      <w:proofErr w:type="gramEnd"/>
      <w:r w:rsidR="0007200D" w:rsidRPr="0007200D">
        <w:rPr>
          <w:rFonts w:ascii="Arial" w:hAnsi="Arial" w:cs="Arial"/>
        </w:rPr>
        <w:t xml:space="preserve"> de agosto</w:t>
      </w:r>
      <w:r w:rsidR="0007200D">
        <w:rPr>
          <w:rFonts w:ascii="Arial" w:hAnsi="Arial" w:cs="Arial"/>
        </w:rPr>
        <w:t>.</w:t>
      </w:r>
    </w:p>
    <w:p w:rsidR="0007200D" w:rsidRPr="0007200D" w:rsidRDefault="0007200D" w:rsidP="0007200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7200D">
        <w:rPr>
          <w:rFonts w:ascii="Arial" w:hAnsi="Arial" w:cs="Arial"/>
        </w:rPr>
        <w:t>A capoeira surgiu no início do Brasil colonial, sob o sistema escravocrata. Os escravos trazidos da África praticavam uma dança composta de gestos que imitavam os animais, com destaque para o movimento dos pés e o gingado do corpo. Era o jogo angolano da "dança das zebras", disputa festiva pelo amor de uma mulher. Formava-se uma roda em meio ao canto e à dança e, no centro, dois capoeiristas davam início à luta, cujo vencedor ficava com a amada.</w:t>
      </w:r>
    </w:p>
    <w:p w:rsidR="0007200D" w:rsidRPr="0007200D" w:rsidRDefault="0007200D" w:rsidP="0007200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7200D">
        <w:rPr>
          <w:rFonts w:ascii="Arial" w:hAnsi="Arial" w:cs="Arial"/>
        </w:rPr>
        <w:t>O primeiro canto, entoado geralmente pelo capoeirista mais antigo que fazia parte da roda, é hoje acompanhado não só por berimbaus, mas também por atabaques, ganzás, agogôs e pandeiros.</w:t>
      </w:r>
    </w:p>
    <w:p w:rsidR="0007200D" w:rsidRPr="0007200D" w:rsidRDefault="0007200D" w:rsidP="0007200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7200D">
        <w:rPr>
          <w:rFonts w:ascii="Arial" w:hAnsi="Arial" w:cs="Arial"/>
        </w:rPr>
        <w:t>Em razão da intensidade com que os escravos eram oprimidos e castigados pelos senhores de engenho, e da escassez de armas, os simples gestos dessa dança se transformaram em movimentos de defesa. A observação do comportamento dos animais brasileiros, particularmente o lagarto, a cobra e a onça, que atacam e se defendem com destreza, ajudou os escravos a criarem um conjunto de movimentos que reuniu a agilidade, a técnica e a força, utilizadas inicialmente nas rasteiras, nos pulos, nas cabeçadas que iriam se desenvolver posteriormente.</w:t>
      </w:r>
    </w:p>
    <w:p w:rsidR="0007200D" w:rsidRPr="0007200D" w:rsidRDefault="0007200D" w:rsidP="0007200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7200D">
        <w:rPr>
          <w:rFonts w:ascii="Arial" w:hAnsi="Arial" w:cs="Arial"/>
        </w:rPr>
        <w:t xml:space="preserve">A origem do nome é controversa. Alguns dizem que "capoeira" veio do tupi-guarani, com o significado de "descampado em meio ao mato alto ou clareira". Chamava-se, então, de "capoeira" o negro que jogava, porque o mato baixo das capoeiras era ideal para a prática dos movimentos. Em Portugal, "capoeira" é a gaiola na </w:t>
      </w:r>
      <w:r w:rsidRPr="0007200D">
        <w:rPr>
          <w:rFonts w:ascii="Arial" w:hAnsi="Arial" w:cs="Arial"/>
        </w:rPr>
        <w:lastRenderedPageBreak/>
        <w:t xml:space="preserve">qual são carregados frangos. Assim, </w:t>
      </w:r>
      <w:r>
        <w:rPr>
          <w:rFonts w:ascii="Arial" w:hAnsi="Arial" w:cs="Arial"/>
        </w:rPr>
        <w:t>“</w:t>
      </w:r>
      <w:r w:rsidRPr="0007200D">
        <w:rPr>
          <w:rFonts w:ascii="Arial" w:hAnsi="Arial" w:cs="Arial"/>
        </w:rPr>
        <w:t>capoeira</w:t>
      </w:r>
      <w:r>
        <w:rPr>
          <w:rFonts w:ascii="Arial" w:hAnsi="Arial" w:cs="Arial"/>
        </w:rPr>
        <w:t>”</w:t>
      </w:r>
      <w:r w:rsidRPr="0007200D">
        <w:rPr>
          <w:rFonts w:ascii="Arial" w:hAnsi="Arial" w:cs="Arial"/>
        </w:rPr>
        <w:t xml:space="preserve"> era o nome dado aos negros</w:t>
      </w:r>
      <w:r>
        <w:rPr>
          <w:rFonts w:ascii="Arial" w:hAnsi="Arial" w:cs="Arial"/>
        </w:rPr>
        <w:t xml:space="preserve"> </w:t>
      </w:r>
      <w:r w:rsidRPr="0007200D">
        <w:rPr>
          <w:rFonts w:ascii="Arial" w:hAnsi="Arial" w:cs="Arial"/>
        </w:rPr>
        <w:t>que carregavam frangos para o mercado.</w:t>
      </w:r>
    </w:p>
    <w:p w:rsidR="0007200D" w:rsidRPr="0007200D" w:rsidRDefault="0007200D" w:rsidP="0007200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7200D">
        <w:rPr>
          <w:rFonts w:ascii="Arial" w:hAnsi="Arial" w:cs="Arial"/>
        </w:rPr>
        <w:t>A capoeira se divide basicamente em duas correntes: angolana e regional. O ritmo angolano é mais lento e cadenciado. O regional é ligeiro, marcado por uma sequência de golpes.</w:t>
      </w:r>
    </w:p>
    <w:p w:rsidR="0007200D" w:rsidRPr="0007200D" w:rsidRDefault="0007200D" w:rsidP="0007200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7200D">
        <w:rPr>
          <w:rFonts w:ascii="Arial" w:hAnsi="Arial" w:cs="Arial"/>
        </w:rPr>
        <w:t>Dois anos depois da abolição da escravatura no Brasil, em 1890, um decreto sobre a imigração autorizava a entrada de estrangeiros, mas somente com o consentimento do Congresso Nacional. Então a prática da capoeira passou a ser uma contravenção penal. O jogo, porém, resistiu, sobreviveu e mais tarde transformou-se em cultura popular brasileira. Com isso, surgiram os grandes nomes de célebres capoeiristas, que passaram para a história, como Nascimento Grande, Manduca da Praia, Natividade, Pedro Cobra e Besouro Mangangá, entre outros.</w:t>
      </w:r>
    </w:p>
    <w:p w:rsidR="0007200D" w:rsidRPr="00BF791A" w:rsidRDefault="0007200D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07200D">
        <w:rPr>
          <w:rFonts w:ascii="Arial" w:hAnsi="Arial" w:cs="Arial"/>
        </w:rPr>
        <w:t>Atualmente, o capoeirista desenvolve as duas linguagens rítmicas com a mesma capacidade. Acima de tudo, ele aprende a trabalhar diversas facetas da capoeira, tais como arte, dança, luta, jogo, exercício de características acrobáticas, de controle e consciência corporal, de resistência, de força, de criatividade e de flexibilidade. A arte da capoeira, como outras manifestações populares, representa hoje um importante aspecto do folclore brasileiro.</w:t>
      </w:r>
    </w:p>
    <w:p w:rsidR="00B75CEF" w:rsidRPr="00BF791A" w:rsidRDefault="00B75CEF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r w:rsidR="0007200D">
        <w:rPr>
          <w:rFonts w:ascii="Arial" w:hAnsi="Arial" w:cs="Arial"/>
        </w:rPr>
        <w:t>consignando nossos cumprimentos a todos os capoeiristas de Jacareí, em especial ao professor Marcos Pereira de Nazareth, conhecido como “</w:t>
      </w:r>
      <w:proofErr w:type="spellStart"/>
      <w:r w:rsidR="0007200D">
        <w:rPr>
          <w:rFonts w:ascii="Arial" w:hAnsi="Arial" w:cs="Arial"/>
        </w:rPr>
        <w:t>Gavial</w:t>
      </w:r>
      <w:proofErr w:type="spellEnd"/>
      <w:r w:rsidR="0007200D">
        <w:rPr>
          <w:rFonts w:ascii="Arial" w:hAnsi="Arial" w:cs="Arial"/>
        </w:rPr>
        <w:t xml:space="preserve">”,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75CEF" w:rsidRDefault="00B75CEF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7200D">
        <w:rPr>
          <w:rFonts w:ascii="Arial" w:hAnsi="Arial" w:cs="Arial"/>
        </w:rPr>
        <w:t>3</w:t>
      </w:r>
      <w:proofErr w:type="gramEnd"/>
      <w:r w:rsidR="0007200D">
        <w:rPr>
          <w:rFonts w:ascii="Arial" w:hAnsi="Arial" w:cs="Arial"/>
        </w:rPr>
        <w:t xml:space="preserve"> de agosto de 2016.</w:t>
      </w:r>
    </w:p>
    <w:p w:rsidR="0007200D" w:rsidRDefault="0007200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00D" w:rsidRDefault="0007200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00D" w:rsidRDefault="0007200D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00D" w:rsidRPr="00A34F2C" w:rsidRDefault="0007200D" w:rsidP="0007200D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ANA LINO</w:t>
      </w:r>
    </w:p>
    <w:p w:rsidR="0007200D" w:rsidRPr="00A34F2C" w:rsidRDefault="0007200D" w:rsidP="0007200D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SD</w:t>
      </w:r>
    </w:p>
    <w:p w:rsidR="0007200D" w:rsidRPr="00A34F2C" w:rsidRDefault="0007200D" w:rsidP="0007200D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2ª Secretária</w:t>
      </w:r>
    </w:p>
    <w:sectPr w:rsidR="0007200D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B66" w:rsidRDefault="00FF4B66">
      <w:r>
        <w:separator/>
      </w:r>
    </w:p>
  </w:endnote>
  <w:endnote w:type="continuationSeparator" w:id="0">
    <w:p w:rsidR="00FF4B66" w:rsidRDefault="00FF4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B66" w:rsidRDefault="00FF4B66">
      <w:r>
        <w:separator/>
      </w:r>
    </w:p>
  </w:footnote>
  <w:footnote w:type="continuationSeparator" w:id="0">
    <w:p w:rsidR="00FF4B66" w:rsidRDefault="00FF4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07200D">
      <w:rPr>
        <w:rFonts w:ascii="Arial" w:hAnsi="Arial" w:cs="Arial"/>
        <w:b/>
        <w:i/>
        <w:sz w:val="22"/>
        <w:szCs w:val="22"/>
        <w:u w:val="single"/>
      </w:rPr>
      <w:t xml:space="preserve">1226/16 - Ver. Ana Lino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7200D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07200D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2B0C44F" wp14:editId="7267E18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64458FB" wp14:editId="57165399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E91FA30" wp14:editId="1137C29B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5B1D2341" wp14:editId="07DE5B3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785D33D3" wp14:editId="2A9A1B5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7518A668" wp14:editId="4DB4EC0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7200D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AE44C1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E3787-A1A8-4231-B79E-2B6E2663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564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2016-08-01T14:58:00Z</dcterms:created>
  <dcterms:modified xsi:type="dcterms:W3CDTF">2016-08-01T14:59:00Z</dcterms:modified>
</cp:coreProperties>
</file>