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18C1">
        <w:rPr>
          <w:rFonts w:ascii="Arial" w:hAnsi="Arial" w:cs="Arial"/>
          <w:b/>
          <w:caps/>
          <w:sz w:val="28"/>
          <w:szCs w:val="28"/>
        </w:rPr>
        <w:t>158</w:t>
      </w:r>
      <w:r w:rsidR="00786895">
        <w:rPr>
          <w:rFonts w:ascii="Arial" w:hAnsi="Arial" w:cs="Arial"/>
          <w:b/>
          <w:caps/>
          <w:sz w:val="28"/>
          <w:szCs w:val="28"/>
        </w:rPr>
        <w:t>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1230B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implantação do Programa de Pagamento por Serviços Ambientais – PSA, no Município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63E9C" w:rsidRPr="002E18C1" w:rsidRDefault="003E14C6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D63E9C" w:rsidRPr="002E18C1">
        <w:rPr>
          <w:rFonts w:ascii="Arial" w:hAnsi="Arial" w:cs="Arial"/>
          <w:sz w:val="22"/>
          <w:szCs w:val="22"/>
        </w:rPr>
        <w:t xml:space="preserve"> a </w:t>
      </w:r>
      <w:r w:rsidR="004056EC" w:rsidRPr="002E18C1">
        <w:rPr>
          <w:rFonts w:ascii="Arial" w:hAnsi="Arial" w:cs="Arial"/>
          <w:sz w:val="22"/>
          <w:szCs w:val="22"/>
        </w:rPr>
        <w:t>Lei nº 12.527, de 18 de novembro de 2011</w:t>
      </w:r>
      <w:r>
        <w:rPr>
          <w:rFonts w:ascii="Arial" w:hAnsi="Arial" w:cs="Arial"/>
          <w:sz w:val="22"/>
          <w:szCs w:val="22"/>
        </w:rPr>
        <w:t>,</w:t>
      </w:r>
      <w:r w:rsidR="004056EC" w:rsidRPr="002E18C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em seu Art. 1º, dispõe sobre os procedimentos a serem observados pela União, Estados, Distrito Federal e Municípios, com o fim de garantir o acesso a informações previsto no inciso XXXIII do art. 5º, no inciso II do § 3º do art. 37 e no § 2º do art. 216 da Constituição Federal; 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>Considerando que a Gestão dos Recursos Hídrico</w:t>
      </w:r>
      <w:r w:rsidR="003E14C6">
        <w:rPr>
          <w:rFonts w:ascii="Arial" w:hAnsi="Arial" w:cs="Arial"/>
          <w:sz w:val="22"/>
          <w:szCs w:val="22"/>
        </w:rPr>
        <w:t>s regulada com a promulgação da Lei</w:t>
      </w:r>
      <w:r w:rsidRPr="002E18C1">
        <w:rPr>
          <w:rFonts w:ascii="Arial" w:hAnsi="Arial" w:cs="Arial"/>
          <w:sz w:val="22"/>
          <w:szCs w:val="22"/>
        </w:rPr>
        <w:t xml:space="preserve"> Federal nº 9.433/97 e da </w:t>
      </w:r>
      <w:r w:rsidR="003E14C6">
        <w:rPr>
          <w:rFonts w:ascii="Arial" w:hAnsi="Arial" w:cs="Arial"/>
          <w:sz w:val="22"/>
          <w:szCs w:val="22"/>
        </w:rPr>
        <w:t xml:space="preserve">Lei </w:t>
      </w:r>
      <w:r w:rsidRPr="002E18C1">
        <w:rPr>
          <w:rFonts w:ascii="Arial" w:hAnsi="Arial" w:cs="Arial"/>
          <w:sz w:val="22"/>
          <w:szCs w:val="22"/>
        </w:rPr>
        <w:t>Estadual nº 7.663/91, as quais visam criar instrumentos de incentivo para recuperação e proteção de áreas degradadas, principalmente nascentes e mata</w:t>
      </w:r>
      <w:r w:rsidR="003E14C6">
        <w:rPr>
          <w:rFonts w:ascii="Arial" w:hAnsi="Arial" w:cs="Arial"/>
          <w:sz w:val="22"/>
          <w:szCs w:val="22"/>
        </w:rPr>
        <w:t>s</w:t>
      </w:r>
      <w:r w:rsidRPr="002E18C1">
        <w:rPr>
          <w:rFonts w:ascii="Arial" w:hAnsi="Arial" w:cs="Arial"/>
          <w:sz w:val="22"/>
          <w:szCs w:val="22"/>
        </w:rPr>
        <w:t xml:space="preserve"> ciliares;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>Considerando a promulgação da Política Nacional de Recursos Hídricos que faz contraponto</w:t>
      </w:r>
      <w:r w:rsidR="004056EC" w:rsidRPr="002E18C1">
        <w:rPr>
          <w:rFonts w:ascii="Arial" w:hAnsi="Arial" w:cs="Arial"/>
          <w:sz w:val="22"/>
          <w:szCs w:val="22"/>
        </w:rPr>
        <w:t xml:space="preserve"> ao conceito poluidor - pagador</w:t>
      </w:r>
      <w:r w:rsidRPr="002E18C1">
        <w:rPr>
          <w:rFonts w:ascii="Arial" w:hAnsi="Arial" w:cs="Arial"/>
          <w:sz w:val="22"/>
          <w:szCs w:val="22"/>
        </w:rPr>
        <w:t>, estimulando o conceito provedor - recebedor, que passa a nortear os processos de gestão das águas;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 xml:space="preserve">Considerando como "case" de sucesso a implantação deste tipo de interversão dentro da Bacia do Rio Paraíba do </w:t>
      </w:r>
      <w:r w:rsidR="004056EC" w:rsidRPr="002E18C1">
        <w:rPr>
          <w:rFonts w:ascii="Arial" w:hAnsi="Arial" w:cs="Arial"/>
          <w:sz w:val="22"/>
          <w:szCs w:val="22"/>
        </w:rPr>
        <w:t>Sul, na cidade de Guaratinguetá</w:t>
      </w:r>
      <w:r w:rsidRPr="002E18C1">
        <w:rPr>
          <w:rFonts w:ascii="Arial" w:hAnsi="Arial" w:cs="Arial"/>
          <w:sz w:val="22"/>
          <w:szCs w:val="22"/>
        </w:rPr>
        <w:t>, que recebeu o nome de "Projeto</w:t>
      </w:r>
      <w:r w:rsidR="004056EC" w:rsidRPr="002E18C1">
        <w:rPr>
          <w:rFonts w:ascii="Arial" w:hAnsi="Arial" w:cs="Arial"/>
          <w:sz w:val="22"/>
          <w:szCs w:val="22"/>
        </w:rPr>
        <w:t xml:space="preserve"> Produtor </w:t>
      </w:r>
      <w:r w:rsidR="002E18C1" w:rsidRPr="002E18C1">
        <w:rPr>
          <w:rFonts w:ascii="Arial" w:hAnsi="Arial" w:cs="Arial"/>
          <w:sz w:val="22"/>
          <w:szCs w:val="22"/>
        </w:rPr>
        <w:t>(</w:t>
      </w:r>
      <w:r w:rsidRPr="002E18C1">
        <w:rPr>
          <w:rFonts w:ascii="Arial" w:hAnsi="Arial" w:cs="Arial"/>
          <w:sz w:val="22"/>
          <w:szCs w:val="22"/>
        </w:rPr>
        <w:t>conservador) de Água</w:t>
      </w:r>
      <w:r w:rsidR="004056EC" w:rsidRPr="002E18C1">
        <w:rPr>
          <w:rFonts w:ascii="Arial" w:hAnsi="Arial" w:cs="Arial"/>
          <w:sz w:val="22"/>
          <w:szCs w:val="22"/>
        </w:rPr>
        <w:t>”</w:t>
      </w:r>
      <w:r w:rsidRPr="002E18C1">
        <w:rPr>
          <w:rFonts w:ascii="Arial" w:hAnsi="Arial" w:cs="Arial"/>
          <w:sz w:val="22"/>
          <w:szCs w:val="22"/>
        </w:rPr>
        <w:t xml:space="preserve"> e sua metodologia de cálculo para pagamento por serviço ambiental;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>Considerando que</w:t>
      </w:r>
      <w:r w:rsidR="004056EC" w:rsidRPr="002E18C1">
        <w:rPr>
          <w:rFonts w:ascii="Arial" w:hAnsi="Arial" w:cs="Arial"/>
          <w:sz w:val="22"/>
          <w:szCs w:val="22"/>
        </w:rPr>
        <w:t xml:space="preserve"> </w:t>
      </w:r>
      <w:r w:rsidR="003E14C6">
        <w:rPr>
          <w:rFonts w:ascii="Arial" w:hAnsi="Arial" w:cs="Arial"/>
          <w:sz w:val="22"/>
          <w:szCs w:val="22"/>
        </w:rPr>
        <w:t xml:space="preserve">mesmo </w:t>
      </w:r>
      <w:r w:rsidRPr="002E18C1">
        <w:rPr>
          <w:rFonts w:ascii="Arial" w:hAnsi="Arial" w:cs="Arial"/>
          <w:sz w:val="22"/>
          <w:szCs w:val="22"/>
        </w:rPr>
        <w:t>os níveis de água armazenada nos reservatórios terem melhorado, levando em conta as opiniões técnicas de que a Crise Hídrica ainda não terminou, por se tratar de Crise de Gestão;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>Considerando que produtores rurais, principalmente</w:t>
      </w:r>
      <w:r w:rsidR="003E14C6">
        <w:rPr>
          <w:rFonts w:ascii="Arial" w:hAnsi="Arial" w:cs="Arial"/>
          <w:sz w:val="22"/>
          <w:szCs w:val="22"/>
        </w:rPr>
        <w:t xml:space="preserve"> os</w:t>
      </w:r>
      <w:r w:rsidRPr="002E18C1">
        <w:rPr>
          <w:rFonts w:ascii="Arial" w:hAnsi="Arial" w:cs="Arial"/>
          <w:sz w:val="22"/>
          <w:szCs w:val="22"/>
        </w:rPr>
        <w:t xml:space="preserve"> pequenos</w:t>
      </w:r>
      <w:r w:rsidR="003E14C6">
        <w:rPr>
          <w:rFonts w:ascii="Arial" w:hAnsi="Arial" w:cs="Arial"/>
          <w:sz w:val="22"/>
          <w:szCs w:val="22"/>
        </w:rPr>
        <w:t>, tê</w:t>
      </w:r>
      <w:r w:rsidRPr="002E18C1">
        <w:rPr>
          <w:rFonts w:ascii="Arial" w:hAnsi="Arial" w:cs="Arial"/>
          <w:sz w:val="22"/>
          <w:szCs w:val="22"/>
        </w:rPr>
        <w:t>m cada vez mais dificuldade de se manterem no campo e quase nenhuma capacidade de investir em manejos e</w:t>
      </w:r>
      <w:r w:rsidR="003E14C6">
        <w:rPr>
          <w:rFonts w:ascii="Arial" w:hAnsi="Arial" w:cs="Arial"/>
          <w:sz w:val="22"/>
          <w:szCs w:val="22"/>
        </w:rPr>
        <w:t>,</w:t>
      </w:r>
      <w:r w:rsidRPr="002E18C1">
        <w:rPr>
          <w:rFonts w:ascii="Arial" w:hAnsi="Arial" w:cs="Arial"/>
          <w:sz w:val="22"/>
          <w:szCs w:val="22"/>
        </w:rPr>
        <w:t xml:space="preserve"> práticas conservacionistas em razão de sua delicada situação econômico-financeira e ao mesmo tempo, são os detentores das áreas de recarga dos mananciais de abastecimento público;</w:t>
      </w:r>
    </w:p>
    <w:p w:rsidR="00A03A49" w:rsidRDefault="003E14C6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D63E9C" w:rsidRPr="002E18C1">
        <w:rPr>
          <w:rFonts w:ascii="Arial" w:hAnsi="Arial" w:cs="Arial"/>
          <w:sz w:val="22"/>
          <w:szCs w:val="22"/>
        </w:rPr>
        <w:t xml:space="preserve"> o Programa PSA visa estimular financeira e/ou com ações/programas/</w:t>
      </w:r>
      <w:proofErr w:type="gramStart"/>
      <w:r w:rsidR="00D63E9C" w:rsidRPr="002E18C1">
        <w:rPr>
          <w:rFonts w:ascii="Arial" w:hAnsi="Arial" w:cs="Arial"/>
          <w:sz w:val="22"/>
          <w:szCs w:val="22"/>
        </w:rPr>
        <w:t>práticas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 os</w:t>
      </w:r>
      <w:proofErr w:type="gramEnd"/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 produtores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 rurais 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>que,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 comprovadamente, 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contribuírem </w:t>
      </w:r>
      <w:r w:rsidR="00A941A1">
        <w:rPr>
          <w:rFonts w:ascii="Arial" w:hAnsi="Arial" w:cs="Arial"/>
          <w:sz w:val="22"/>
          <w:szCs w:val="22"/>
        </w:rPr>
        <w:t xml:space="preserve"> </w:t>
      </w:r>
      <w:r w:rsidR="00D63E9C" w:rsidRPr="002E18C1">
        <w:rPr>
          <w:rFonts w:ascii="Arial" w:hAnsi="Arial" w:cs="Arial"/>
          <w:sz w:val="22"/>
          <w:szCs w:val="22"/>
        </w:rPr>
        <w:t xml:space="preserve">para </w:t>
      </w:r>
      <w:r w:rsidR="00A941A1">
        <w:rPr>
          <w:rFonts w:ascii="Arial" w:hAnsi="Arial" w:cs="Arial"/>
          <w:sz w:val="22"/>
          <w:szCs w:val="22"/>
        </w:rPr>
        <w:t xml:space="preserve">  </w:t>
      </w:r>
      <w:r w:rsidR="00D63E9C" w:rsidRPr="002E18C1">
        <w:rPr>
          <w:rFonts w:ascii="Arial" w:hAnsi="Arial" w:cs="Arial"/>
          <w:sz w:val="22"/>
          <w:szCs w:val="22"/>
        </w:rPr>
        <w:t xml:space="preserve">a </w:t>
      </w:r>
    </w:p>
    <w:p w:rsidR="00A03A49" w:rsidRPr="00F65C85" w:rsidRDefault="00A03A49" w:rsidP="00A03A4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158</w:t>
      </w:r>
      <w:r w:rsidR="00785D75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 fls.02/02</w:t>
      </w:r>
    </w:p>
    <w:p w:rsidR="00A03A49" w:rsidRDefault="00A03A49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03A49" w:rsidRDefault="00A03A49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63E9C" w:rsidRPr="002E18C1" w:rsidRDefault="00D63E9C" w:rsidP="00A03A49">
      <w:p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E18C1">
        <w:rPr>
          <w:rFonts w:ascii="Arial" w:hAnsi="Arial" w:cs="Arial"/>
          <w:sz w:val="22"/>
          <w:szCs w:val="22"/>
        </w:rPr>
        <w:t>produção</w:t>
      </w:r>
      <w:proofErr w:type="gramEnd"/>
      <w:r w:rsidRPr="002E18C1">
        <w:rPr>
          <w:rFonts w:ascii="Arial" w:hAnsi="Arial" w:cs="Arial"/>
          <w:sz w:val="22"/>
          <w:szCs w:val="22"/>
        </w:rPr>
        <w:t xml:space="preserve">, conservação e recuperação dos componentes da paisagem da bacia e de sua população; </w:t>
      </w:r>
    </w:p>
    <w:p w:rsidR="00D63E9C" w:rsidRPr="002E18C1" w:rsidRDefault="00A941A1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que, em 18 de a</w:t>
      </w:r>
      <w:r w:rsidR="00D63E9C" w:rsidRPr="002E18C1">
        <w:rPr>
          <w:rFonts w:ascii="Arial" w:hAnsi="Arial" w:cs="Arial"/>
          <w:sz w:val="22"/>
          <w:szCs w:val="22"/>
        </w:rPr>
        <w:t>gosto de 2016 foi encaminhado ao Sr. Prefeito o Ofício nº 365/2016 – GVES contendo cópia do Projeto nº 064/2016</w:t>
      </w:r>
      <w:r w:rsidR="003E14C6">
        <w:rPr>
          <w:rFonts w:ascii="Arial" w:hAnsi="Arial" w:cs="Arial"/>
          <w:sz w:val="22"/>
          <w:szCs w:val="22"/>
        </w:rPr>
        <w:t>, desta Casa, Projeto de Lei de nossa aut</w:t>
      </w:r>
      <w:r w:rsidR="00D63E9C" w:rsidRPr="002E18C1">
        <w:rPr>
          <w:rFonts w:ascii="Arial" w:hAnsi="Arial" w:cs="Arial"/>
          <w:sz w:val="22"/>
          <w:szCs w:val="22"/>
        </w:rPr>
        <w:t>oria</w:t>
      </w:r>
      <w:r w:rsidR="003E14C6">
        <w:rPr>
          <w:rFonts w:ascii="Arial" w:hAnsi="Arial" w:cs="Arial"/>
          <w:sz w:val="22"/>
          <w:szCs w:val="22"/>
        </w:rPr>
        <w:t>,</w:t>
      </w:r>
      <w:r w:rsidR="00D63E9C" w:rsidRPr="002E18C1">
        <w:rPr>
          <w:rFonts w:ascii="Arial" w:hAnsi="Arial" w:cs="Arial"/>
          <w:sz w:val="22"/>
          <w:szCs w:val="22"/>
        </w:rPr>
        <w:t xml:space="preserve"> em forma de indicação para que fosse feito um estudo técnico visando a criação do Programa de Pagamento por Serviços Ambientais – PSA no Município de Jacareí;</w:t>
      </w:r>
    </w:p>
    <w:p w:rsidR="00D63E9C" w:rsidRPr="002E18C1" w:rsidRDefault="00D63E9C" w:rsidP="00D63E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 xml:space="preserve">Considerando que, no dia 29 de agosto </w:t>
      </w:r>
      <w:r w:rsidR="003E14C6">
        <w:rPr>
          <w:rFonts w:ascii="Arial" w:hAnsi="Arial" w:cs="Arial"/>
          <w:sz w:val="22"/>
          <w:szCs w:val="22"/>
        </w:rPr>
        <w:t>junto com o</w:t>
      </w:r>
      <w:r w:rsidRPr="002E18C1">
        <w:rPr>
          <w:rFonts w:ascii="Arial" w:hAnsi="Arial" w:cs="Arial"/>
          <w:sz w:val="22"/>
          <w:szCs w:val="22"/>
        </w:rPr>
        <w:t xml:space="preserve"> Sr</w:t>
      </w:r>
      <w:r w:rsidR="002E18C1" w:rsidRPr="002E18C1">
        <w:rPr>
          <w:rFonts w:ascii="Arial" w:hAnsi="Arial" w:cs="Arial"/>
          <w:sz w:val="22"/>
          <w:szCs w:val="22"/>
        </w:rPr>
        <w:t>.</w:t>
      </w:r>
      <w:r w:rsidRPr="002E18C1">
        <w:rPr>
          <w:rFonts w:ascii="Arial" w:hAnsi="Arial" w:cs="Arial"/>
          <w:sz w:val="22"/>
          <w:szCs w:val="22"/>
        </w:rPr>
        <w:t xml:space="preserve"> Walker Ferraz, Membro do Comitê de Água</w:t>
      </w:r>
      <w:r w:rsidR="003E14C6">
        <w:rPr>
          <w:rFonts w:ascii="Arial" w:hAnsi="Arial" w:cs="Arial"/>
          <w:sz w:val="22"/>
          <w:szCs w:val="22"/>
        </w:rPr>
        <w:t>s</w:t>
      </w:r>
      <w:r w:rsidRPr="002E18C1">
        <w:rPr>
          <w:rFonts w:ascii="Arial" w:hAnsi="Arial" w:cs="Arial"/>
          <w:sz w:val="22"/>
          <w:szCs w:val="22"/>
        </w:rPr>
        <w:t xml:space="preserve"> em Jacareí</w:t>
      </w:r>
      <w:r w:rsidR="003E14C6">
        <w:rPr>
          <w:rFonts w:ascii="Arial" w:hAnsi="Arial" w:cs="Arial"/>
          <w:sz w:val="22"/>
          <w:szCs w:val="22"/>
        </w:rPr>
        <w:t>, fizemos uma visita</w:t>
      </w:r>
      <w:r w:rsidRPr="002E18C1">
        <w:rPr>
          <w:rFonts w:ascii="Arial" w:hAnsi="Arial" w:cs="Arial"/>
          <w:sz w:val="22"/>
          <w:szCs w:val="22"/>
        </w:rPr>
        <w:t xml:space="preserve"> ao Presidente do SAAE, Sr. Dalton Ferra</w:t>
      </w:r>
      <w:r w:rsidR="003E14C6">
        <w:rPr>
          <w:rFonts w:ascii="Arial" w:hAnsi="Arial" w:cs="Arial"/>
          <w:sz w:val="22"/>
          <w:szCs w:val="22"/>
        </w:rPr>
        <w:t>cioli, onde na oportunidade foi</w:t>
      </w:r>
      <w:r w:rsidRPr="002E18C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E18C1">
        <w:rPr>
          <w:rFonts w:ascii="Arial" w:hAnsi="Arial" w:cs="Arial"/>
          <w:sz w:val="22"/>
          <w:szCs w:val="22"/>
        </w:rPr>
        <w:t>feita</w:t>
      </w:r>
      <w:proofErr w:type="gramEnd"/>
      <w:r w:rsidRPr="002E18C1">
        <w:rPr>
          <w:rFonts w:ascii="Arial" w:hAnsi="Arial" w:cs="Arial"/>
          <w:sz w:val="22"/>
          <w:szCs w:val="22"/>
        </w:rPr>
        <w:t xml:space="preserve"> uma apresentação e a entrega de um</w:t>
      </w:r>
      <w:r w:rsidR="002E18C1" w:rsidRPr="002E18C1">
        <w:rPr>
          <w:rFonts w:ascii="Arial" w:hAnsi="Arial" w:cs="Arial"/>
          <w:sz w:val="22"/>
          <w:szCs w:val="22"/>
        </w:rPr>
        <w:t>a minuta do Projeto do Programa,</w:t>
      </w:r>
    </w:p>
    <w:p w:rsidR="002E18C1" w:rsidRPr="002E18C1" w:rsidRDefault="002E18C1" w:rsidP="002E18C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b/>
          <w:sz w:val="22"/>
          <w:szCs w:val="22"/>
        </w:rPr>
        <w:t>REQUEREMOS</w:t>
      </w:r>
      <w:r w:rsidRPr="002E18C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Excelentíssimo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E18C1">
          <w:rPr>
            <w:rFonts w:ascii="Arial" w:hAnsi="Arial" w:cs="Arial"/>
            <w:sz w:val="22"/>
            <w:szCs w:val="22"/>
          </w:rPr>
          <w:t>Senhor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Presidente</w:t>
        </w:r>
      </w:smartTag>
      <w:r w:rsidRPr="002E18C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Casa</w:t>
        </w:r>
      </w:smartTag>
      <w:r w:rsidRPr="002E18C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ouvido</w:t>
        </w:r>
      </w:smartTag>
      <w:r w:rsidRPr="002E18C1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aprovado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E18C1">
          <w:rPr>
            <w:rFonts w:ascii="Arial" w:hAnsi="Arial" w:cs="Arial"/>
            <w:sz w:val="22"/>
            <w:szCs w:val="22"/>
          </w:rPr>
          <w:t>pelo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Egrégio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Plenário</w:t>
        </w:r>
      </w:smartTag>
      <w:r w:rsidRPr="002E18C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formalidades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regimentais</w:t>
        </w:r>
      </w:smartTag>
      <w:r w:rsidRPr="002E18C1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2E18C1">
          <w:rPr>
            <w:rFonts w:ascii="Arial" w:hAnsi="Arial" w:cs="Arial"/>
            <w:sz w:val="22"/>
            <w:szCs w:val="22"/>
          </w:rPr>
          <w:t>Senhor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Prefeito</w:t>
        </w:r>
      </w:smartTag>
      <w:r w:rsidRPr="002E18C1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seguinte</w:t>
        </w:r>
      </w:smartTag>
      <w:r w:rsidRPr="002E18C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Pedido</w:t>
        </w:r>
      </w:smartTag>
      <w:r w:rsidRPr="002E18C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Informações</w:t>
        </w:r>
      </w:smartTag>
      <w:r w:rsidRPr="002E18C1">
        <w:rPr>
          <w:rFonts w:ascii="Arial" w:hAnsi="Arial" w:cs="Arial"/>
          <w:sz w:val="22"/>
          <w:szCs w:val="22"/>
        </w:rPr>
        <w:t>:</w:t>
      </w:r>
    </w:p>
    <w:p w:rsidR="002E18C1" w:rsidRPr="002E18C1" w:rsidRDefault="00D63E9C" w:rsidP="002E18C1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>Pela importância do Programa, a Administração Municipal já está elaborando o Projeto de Lei?</w:t>
      </w:r>
    </w:p>
    <w:p w:rsidR="002E18C1" w:rsidRPr="002E18C1" w:rsidRDefault="00D63E9C" w:rsidP="002E18C1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 xml:space="preserve">Se </w:t>
      </w:r>
      <w:r w:rsidR="00500861">
        <w:rPr>
          <w:rFonts w:ascii="Arial" w:hAnsi="Arial" w:cs="Arial"/>
          <w:sz w:val="22"/>
          <w:szCs w:val="22"/>
        </w:rPr>
        <w:t xml:space="preserve">o projeto </w:t>
      </w:r>
      <w:r w:rsidRPr="002E18C1">
        <w:rPr>
          <w:rFonts w:ascii="Arial" w:hAnsi="Arial" w:cs="Arial"/>
          <w:sz w:val="22"/>
          <w:szCs w:val="22"/>
        </w:rPr>
        <w:t>existe, para quando está previsto o</w:t>
      </w:r>
      <w:r w:rsidR="00500861">
        <w:rPr>
          <w:rFonts w:ascii="Arial" w:hAnsi="Arial" w:cs="Arial"/>
          <w:sz w:val="22"/>
          <w:szCs w:val="22"/>
        </w:rPr>
        <w:t xml:space="preserve"> seu</w:t>
      </w:r>
      <w:r w:rsidRPr="002E18C1">
        <w:rPr>
          <w:rFonts w:ascii="Arial" w:hAnsi="Arial" w:cs="Arial"/>
          <w:sz w:val="22"/>
          <w:szCs w:val="22"/>
        </w:rPr>
        <w:t xml:space="preserve"> encaminhamento</w:t>
      </w:r>
      <w:r w:rsidR="00500861">
        <w:rPr>
          <w:rFonts w:ascii="Arial" w:hAnsi="Arial" w:cs="Arial"/>
          <w:sz w:val="22"/>
          <w:szCs w:val="22"/>
        </w:rPr>
        <w:t xml:space="preserve"> para a Câmara</w:t>
      </w:r>
      <w:r w:rsidRPr="002E18C1">
        <w:rPr>
          <w:rFonts w:ascii="Arial" w:hAnsi="Arial" w:cs="Arial"/>
          <w:sz w:val="22"/>
          <w:szCs w:val="22"/>
        </w:rPr>
        <w:t>?</w:t>
      </w:r>
    </w:p>
    <w:p w:rsidR="00D63E9C" w:rsidRPr="002E18C1" w:rsidRDefault="00500861" w:rsidP="002E18C1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 caso negativo, </w:t>
      </w:r>
      <w:r w:rsidR="003E14C6">
        <w:rPr>
          <w:rFonts w:ascii="Arial" w:hAnsi="Arial" w:cs="Arial"/>
          <w:sz w:val="22"/>
          <w:szCs w:val="22"/>
        </w:rPr>
        <w:t>qual o motivo</w:t>
      </w:r>
      <w:r w:rsidR="00D63E9C" w:rsidRPr="002E18C1">
        <w:rPr>
          <w:rFonts w:ascii="Arial" w:hAnsi="Arial" w:cs="Arial"/>
          <w:sz w:val="22"/>
          <w:szCs w:val="22"/>
        </w:rPr>
        <w:t xml:space="preserve"> da inexistência</w:t>
      </w:r>
      <w:r>
        <w:rPr>
          <w:rFonts w:ascii="Arial" w:hAnsi="Arial" w:cs="Arial"/>
          <w:sz w:val="22"/>
          <w:szCs w:val="22"/>
        </w:rPr>
        <w:t xml:space="preserve"> de interesse em implementar o p</w:t>
      </w:r>
      <w:r w:rsidR="00D63E9C" w:rsidRPr="002E18C1">
        <w:rPr>
          <w:rFonts w:ascii="Arial" w:hAnsi="Arial" w:cs="Arial"/>
          <w:sz w:val="22"/>
          <w:szCs w:val="22"/>
        </w:rPr>
        <w:t>rograma no Município?</w:t>
      </w:r>
    </w:p>
    <w:p w:rsidR="00F65C85" w:rsidRPr="002E18C1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E18C1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18C1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E18C1">
          <w:rPr>
            <w:rFonts w:ascii="Arial" w:hAnsi="Arial" w:cs="Arial"/>
            <w:sz w:val="22"/>
            <w:szCs w:val="22"/>
          </w:rPr>
          <w:t>aguardo</w:t>
        </w:r>
      </w:smartTag>
      <w:r w:rsidRPr="002E18C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manifestação</w:t>
        </w:r>
      </w:smartTag>
      <w:r w:rsidRPr="002E18C1">
        <w:rPr>
          <w:rFonts w:ascii="Arial" w:hAnsi="Arial" w:cs="Arial"/>
          <w:sz w:val="22"/>
          <w:szCs w:val="22"/>
        </w:rPr>
        <w:t>, subscrevemos.</w:t>
      </w:r>
    </w:p>
    <w:p w:rsidR="00F65C85" w:rsidRPr="002E18C1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Sala</w:t>
        </w:r>
      </w:smartTag>
      <w:r w:rsidRPr="002E18C1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E18C1">
          <w:rPr>
            <w:rFonts w:ascii="Arial" w:hAnsi="Arial" w:cs="Arial"/>
            <w:sz w:val="22"/>
            <w:szCs w:val="22"/>
          </w:rPr>
          <w:t>Sessões</w:t>
        </w:r>
      </w:smartTag>
      <w:r w:rsidRPr="002E18C1">
        <w:rPr>
          <w:rFonts w:ascii="Arial" w:hAnsi="Arial" w:cs="Arial"/>
          <w:sz w:val="22"/>
          <w:szCs w:val="22"/>
        </w:rPr>
        <w:t xml:space="preserve">, </w:t>
      </w:r>
      <w:r w:rsidR="001230B3" w:rsidRPr="002E18C1">
        <w:rPr>
          <w:rFonts w:ascii="Arial" w:hAnsi="Arial" w:cs="Arial"/>
          <w:sz w:val="22"/>
          <w:szCs w:val="22"/>
        </w:rPr>
        <w:t xml:space="preserve">13 de outubro </w:t>
      </w:r>
      <w:r w:rsidR="00E1794D" w:rsidRPr="002E18C1">
        <w:rPr>
          <w:rFonts w:ascii="Arial" w:hAnsi="Arial" w:cs="Arial"/>
          <w:sz w:val="22"/>
          <w:szCs w:val="22"/>
        </w:rPr>
        <w:t>de 2016</w:t>
      </w:r>
      <w:r w:rsidR="00C0485B" w:rsidRPr="002E18C1">
        <w:rPr>
          <w:rFonts w:ascii="Arial" w:hAnsi="Arial" w:cs="Arial"/>
          <w:sz w:val="22"/>
          <w:szCs w:val="22"/>
        </w:rPr>
        <w:t>.</w:t>
      </w:r>
    </w:p>
    <w:p w:rsidR="008C76AA" w:rsidRDefault="008C76A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C76AA" w:rsidRDefault="008C76A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C76AA" w:rsidRPr="008C76AA" w:rsidRDefault="008C76AA" w:rsidP="008C76AA">
      <w:pPr>
        <w:jc w:val="center"/>
        <w:rPr>
          <w:rFonts w:ascii="Arial" w:hAnsi="Arial"/>
          <w:b/>
        </w:rPr>
      </w:pPr>
      <w:r w:rsidRPr="008C76AA">
        <w:rPr>
          <w:rFonts w:ascii="Arial" w:hAnsi="Arial"/>
          <w:b/>
        </w:rPr>
        <w:t>EDGARD SASAKI</w:t>
      </w:r>
    </w:p>
    <w:p w:rsidR="008C76AA" w:rsidRPr="008C76AA" w:rsidRDefault="008C76AA" w:rsidP="008C76AA">
      <w:pPr>
        <w:jc w:val="center"/>
        <w:rPr>
          <w:rFonts w:ascii="Arial" w:hAnsi="Arial"/>
        </w:rPr>
      </w:pPr>
      <w:r w:rsidRPr="008C76AA">
        <w:rPr>
          <w:rFonts w:ascii="Arial" w:hAnsi="Arial"/>
        </w:rPr>
        <w:t>Vereador - PSDC</w:t>
      </w:r>
    </w:p>
    <w:p w:rsidR="008C76AA" w:rsidRPr="008C76AA" w:rsidRDefault="008C76AA" w:rsidP="008C76AA">
      <w:pPr>
        <w:jc w:val="center"/>
        <w:rPr>
          <w:rFonts w:ascii="Arial" w:hAnsi="Arial"/>
          <w:b/>
        </w:rPr>
      </w:pPr>
    </w:p>
    <w:p w:rsidR="008C76AA" w:rsidRPr="002E18C1" w:rsidRDefault="008C76A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</w:p>
    <w:sectPr w:rsidR="008C76AA" w:rsidRPr="002E18C1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418" w:rsidRDefault="00BA5418">
      <w:r>
        <w:separator/>
      </w:r>
    </w:p>
  </w:endnote>
  <w:endnote w:type="continuationSeparator" w:id="0">
    <w:p w:rsidR="00BA5418" w:rsidRDefault="00BA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418" w:rsidRDefault="00BA5418">
      <w:r>
        <w:separator/>
      </w:r>
    </w:p>
  </w:footnote>
  <w:footnote w:type="continuationSeparator" w:id="0">
    <w:p w:rsidR="00BA5418" w:rsidRDefault="00BA5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230B3"/>
    <w:rsid w:val="0014591F"/>
    <w:rsid w:val="00172E81"/>
    <w:rsid w:val="00181CD2"/>
    <w:rsid w:val="001F13C3"/>
    <w:rsid w:val="00204ED7"/>
    <w:rsid w:val="00253C82"/>
    <w:rsid w:val="002A7434"/>
    <w:rsid w:val="002C4B2B"/>
    <w:rsid w:val="002E18C1"/>
    <w:rsid w:val="002F02DB"/>
    <w:rsid w:val="00323F0F"/>
    <w:rsid w:val="00397FF3"/>
    <w:rsid w:val="003E14C6"/>
    <w:rsid w:val="004056EC"/>
    <w:rsid w:val="00412795"/>
    <w:rsid w:val="00414A02"/>
    <w:rsid w:val="00487D64"/>
    <w:rsid w:val="00493115"/>
    <w:rsid w:val="004E46DA"/>
    <w:rsid w:val="004F39E9"/>
    <w:rsid w:val="0050086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CF9"/>
    <w:rsid w:val="006E7E66"/>
    <w:rsid w:val="00715F74"/>
    <w:rsid w:val="00725E66"/>
    <w:rsid w:val="0073407F"/>
    <w:rsid w:val="00775A1B"/>
    <w:rsid w:val="00785D75"/>
    <w:rsid w:val="00786895"/>
    <w:rsid w:val="007F75CA"/>
    <w:rsid w:val="0080197E"/>
    <w:rsid w:val="00853EEB"/>
    <w:rsid w:val="00877E50"/>
    <w:rsid w:val="008909A4"/>
    <w:rsid w:val="008A0EB2"/>
    <w:rsid w:val="008B0D57"/>
    <w:rsid w:val="008C76AA"/>
    <w:rsid w:val="009768E6"/>
    <w:rsid w:val="009A2ABD"/>
    <w:rsid w:val="009B207E"/>
    <w:rsid w:val="009B32F8"/>
    <w:rsid w:val="009D50D4"/>
    <w:rsid w:val="009E1F05"/>
    <w:rsid w:val="00A03A49"/>
    <w:rsid w:val="00A0586D"/>
    <w:rsid w:val="00A46B01"/>
    <w:rsid w:val="00A62AB7"/>
    <w:rsid w:val="00A92CB9"/>
    <w:rsid w:val="00A941A1"/>
    <w:rsid w:val="00AC712C"/>
    <w:rsid w:val="00BA1565"/>
    <w:rsid w:val="00BA5418"/>
    <w:rsid w:val="00BD3C47"/>
    <w:rsid w:val="00BF791A"/>
    <w:rsid w:val="00C0485B"/>
    <w:rsid w:val="00C06BEA"/>
    <w:rsid w:val="00C36E68"/>
    <w:rsid w:val="00C44D39"/>
    <w:rsid w:val="00CA759E"/>
    <w:rsid w:val="00CB2BAB"/>
    <w:rsid w:val="00CE28D3"/>
    <w:rsid w:val="00CE6A09"/>
    <w:rsid w:val="00D115BB"/>
    <w:rsid w:val="00D14EB1"/>
    <w:rsid w:val="00D2072E"/>
    <w:rsid w:val="00D63E9C"/>
    <w:rsid w:val="00DB48F6"/>
    <w:rsid w:val="00E11F92"/>
    <w:rsid w:val="00E14F37"/>
    <w:rsid w:val="00E1794D"/>
    <w:rsid w:val="00E3022D"/>
    <w:rsid w:val="00E440F5"/>
    <w:rsid w:val="00E86C30"/>
    <w:rsid w:val="00E90C30"/>
    <w:rsid w:val="00EA2D3E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D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D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90</TotalTime>
  <Pages>2</Pages>
  <Words>534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11</cp:revision>
  <cp:lastPrinted>2016-10-13T10:44:00Z</cp:lastPrinted>
  <dcterms:created xsi:type="dcterms:W3CDTF">2016-10-10T13:22:00Z</dcterms:created>
  <dcterms:modified xsi:type="dcterms:W3CDTF">2016-10-13T10:45:00Z</dcterms:modified>
</cp:coreProperties>
</file>