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E14D2">
        <w:rPr>
          <w:rFonts w:ascii="Arial" w:hAnsi="Arial" w:cs="Arial"/>
          <w:b/>
          <w:caps/>
          <w:sz w:val="28"/>
          <w:szCs w:val="28"/>
        </w:rPr>
        <w:t>1587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E14D2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limpeza do córrego que passa pelo Jardim Paulistano, cujas águas são provenientes do Jardim São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Luís.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E14D2" w:rsidRPr="005E14D2" w:rsidRDefault="005E14D2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Considerando</w:t>
      </w:r>
      <w:r w:rsidRPr="005E14D2">
        <w:rPr>
          <w:rFonts w:ascii="Arial" w:hAnsi="Arial" w:cs="Arial"/>
          <w:sz w:val="22"/>
          <w:szCs w:val="22"/>
        </w:rPr>
        <w:t xml:space="preserve"> a Lei nº 12.527, de 18 de novembro de 2011</w:t>
      </w:r>
      <w:r w:rsidRPr="005E14D2">
        <w:rPr>
          <w:rFonts w:ascii="Arial" w:hAnsi="Arial" w:cs="Arial"/>
          <w:sz w:val="22"/>
          <w:szCs w:val="22"/>
        </w:rPr>
        <w:t xml:space="preserve"> que</w:t>
      </w:r>
      <w:r w:rsidRPr="005E14D2">
        <w:rPr>
          <w:rFonts w:ascii="Arial" w:hAnsi="Arial" w:cs="Arial"/>
          <w:sz w:val="22"/>
          <w:szCs w:val="22"/>
        </w:rPr>
        <w:t xml:space="preserve">, em seu Art. 1º, dispõe sobre os procedimentos a serem observados pela União, Estados, Distrito Federal e Municípios com o fim de garantir o acesso a informações previsto no </w:t>
      </w:r>
      <w:r w:rsidRPr="005E14D2">
        <w:rPr>
          <w:rFonts w:ascii="Arial" w:hAnsi="Arial" w:cs="Arial"/>
          <w:sz w:val="22"/>
          <w:szCs w:val="22"/>
        </w:rPr>
        <w:t xml:space="preserve">Inciso </w:t>
      </w:r>
      <w:r w:rsidRPr="005E14D2">
        <w:rPr>
          <w:rFonts w:ascii="Arial" w:hAnsi="Arial" w:cs="Arial"/>
          <w:sz w:val="22"/>
          <w:szCs w:val="22"/>
        </w:rPr>
        <w:t xml:space="preserve">XXXIII do art. 5º, no </w:t>
      </w:r>
      <w:r w:rsidRPr="005E14D2">
        <w:rPr>
          <w:rFonts w:ascii="Arial" w:hAnsi="Arial" w:cs="Arial"/>
          <w:sz w:val="22"/>
          <w:szCs w:val="22"/>
        </w:rPr>
        <w:t xml:space="preserve">Inciso </w:t>
      </w:r>
      <w:r w:rsidRPr="005E14D2">
        <w:rPr>
          <w:rFonts w:ascii="Arial" w:hAnsi="Arial" w:cs="Arial"/>
          <w:sz w:val="22"/>
          <w:szCs w:val="22"/>
        </w:rPr>
        <w:t xml:space="preserve">II do § 3º do </w:t>
      </w:r>
      <w:r w:rsidRPr="005E14D2">
        <w:rPr>
          <w:rFonts w:ascii="Arial" w:hAnsi="Arial" w:cs="Arial"/>
          <w:sz w:val="22"/>
          <w:szCs w:val="22"/>
        </w:rPr>
        <w:t>Art</w:t>
      </w:r>
      <w:r w:rsidRPr="005E14D2">
        <w:rPr>
          <w:rFonts w:ascii="Arial" w:hAnsi="Arial" w:cs="Arial"/>
          <w:sz w:val="22"/>
          <w:szCs w:val="22"/>
        </w:rPr>
        <w:t xml:space="preserve">. 37 e no § 2º do </w:t>
      </w:r>
      <w:r w:rsidRPr="005E14D2">
        <w:rPr>
          <w:rFonts w:ascii="Arial" w:hAnsi="Arial" w:cs="Arial"/>
          <w:sz w:val="22"/>
          <w:szCs w:val="22"/>
        </w:rPr>
        <w:t>Art</w:t>
      </w:r>
      <w:r w:rsidRPr="005E14D2">
        <w:rPr>
          <w:rFonts w:ascii="Arial" w:hAnsi="Arial" w:cs="Arial"/>
          <w:sz w:val="22"/>
          <w:szCs w:val="22"/>
        </w:rPr>
        <w:t xml:space="preserve">. 216 da Constituição Federal; </w:t>
      </w:r>
    </w:p>
    <w:p w:rsidR="005E14D2" w:rsidRPr="005E14D2" w:rsidRDefault="005E14D2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Considerando</w:t>
      </w:r>
      <w:r w:rsidRPr="005E14D2">
        <w:rPr>
          <w:rFonts w:ascii="Arial" w:hAnsi="Arial" w:cs="Arial"/>
          <w:sz w:val="22"/>
          <w:szCs w:val="22"/>
        </w:rPr>
        <w:t xml:space="preserve"> que </w:t>
      </w:r>
      <w:r w:rsidR="00EA54FF">
        <w:rPr>
          <w:rFonts w:ascii="Arial" w:hAnsi="Arial" w:cs="Arial"/>
          <w:sz w:val="22"/>
          <w:szCs w:val="22"/>
        </w:rPr>
        <w:t>se aproxima</w:t>
      </w:r>
      <w:r w:rsidRPr="005E14D2">
        <w:rPr>
          <w:rFonts w:ascii="Arial" w:hAnsi="Arial" w:cs="Arial"/>
          <w:sz w:val="22"/>
          <w:szCs w:val="22"/>
        </w:rPr>
        <w:t xml:space="preserve"> o período de chuvas e ainda não foi feita a limpeza do córrego do Jardim Paulistano, </w:t>
      </w:r>
      <w:r w:rsidR="00735FA4">
        <w:rPr>
          <w:rFonts w:ascii="Arial" w:hAnsi="Arial" w:cs="Arial"/>
          <w:sz w:val="22"/>
          <w:szCs w:val="22"/>
        </w:rPr>
        <w:t>cujas águas são provenientes</w:t>
      </w:r>
      <w:bookmarkStart w:id="0" w:name="_GoBack"/>
      <w:bookmarkEnd w:id="0"/>
      <w:r w:rsidRPr="005E14D2">
        <w:rPr>
          <w:rFonts w:ascii="Arial" w:hAnsi="Arial" w:cs="Arial"/>
          <w:sz w:val="22"/>
          <w:szCs w:val="22"/>
        </w:rPr>
        <w:t xml:space="preserve"> do Jardim São Luís;</w:t>
      </w:r>
    </w:p>
    <w:p w:rsidR="005E14D2" w:rsidRPr="005E14D2" w:rsidRDefault="005E14D2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Considerando</w:t>
      </w:r>
      <w:r w:rsidRPr="005E14D2">
        <w:rPr>
          <w:rFonts w:ascii="Arial" w:hAnsi="Arial" w:cs="Arial"/>
          <w:sz w:val="22"/>
          <w:szCs w:val="22"/>
        </w:rPr>
        <w:t xml:space="preserve"> recente contato com a Engenheira Isa, segundo a qual a Prefeitura se comprometeu a fazer estes serviços de drenagem e limpeza, que até o presente momento não foram realizados; </w:t>
      </w:r>
      <w:proofErr w:type="gramStart"/>
      <w:r w:rsidRPr="005E14D2">
        <w:rPr>
          <w:rFonts w:ascii="Arial" w:hAnsi="Arial" w:cs="Arial"/>
          <w:sz w:val="22"/>
          <w:szCs w:val="22"/>
        </w:rPr>
        <w:t>e</w:t>
      </w:r>
      <w:proofErr w:type="gramEnd"/>
    </w:p>
    <w:p w:rsidR="005E14D2" w:rsidRPr="005E14D2" w:rsidRDefault="005E14D2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Considerando</w:t>
      </w:r>
      <w:r w:rsidRPr="005E14D2">
        <w:rPr>
          <w:rFonts w:ascii="Arial" w:hAnsi="Arial" w:cs="Arial"/>
          <w:sz w:val="22"/>
          <w:szCs w:val="22"/>
        </w:rPr>
        <w:t xml:space="preserve"> que constantemente ocorre o alagamento da várzea do Jardim Paulistano e que, devido às inundações provocadas, os produtores daqu</w:t>
      </w:r>
      <w:r w:rsidRPr="005E14D2">
        <w:rPr>
          <w:rFonts w:ascii="Arial" w:hAnsi="Arial" w:cs="Arial"/>
          <w:sz w:val="22"/>
          <w:szCs w:val="22"/>
        </w:rPr>
        <w:t>ela região acabam perdendo todos os produtos de</w:t>
      </w:r>
      <w:r w:rsidRPr="005E14D2">
        <w:rPr>
          <w:rFonts w:ascii="Arial" w:hAnsi="Arial" w:cs="Arial"/>
          <w:sz w:val="22"/>
          <w:szCs w:val="22"/>
        </w:rPr>
        <w:t xml:space="preserve"> suas plantações,</w:t>
      </w:r>
    </w:p>
    <w:p w:rsidR="00F65C85" w:rsidRPr="005E14D2" w:rsidRDefault="00F65C85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REQUEREMOS</w:t>
      </w:r>
      <w:r w:rsidRPr="005E14D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Excelentíssimo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E14D2">
          <w:rPr>
            <w:rFonts w:ascii="Arial" w:hAnsi="Arial" w:cs="Arial"/>
            <w:sz w:val="22"/>
            <w:szCs w:val="22"/>
          </w:rPr>
          <w:t>Senhor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Presidente</w:t>
        </w:r>
      </w:smartTag>
      <w:r w:rsidRPr="005E14D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Casa</w:t>
        </w:r>
      </w:smartTag>
      <w:r w:rsidRPr="005E14D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ouvido</w:t>
        </w:r>
      </w:smartTag>
      <w:r w:rsidRPr="005E14D2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aprovado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5E14D2">
          <w:rPr>
            <w:rFonts w:ascii="Arial" w:hAnsi="Arial" w:cs="Arial"/>
            <w:sz w:val="22"/>
            <w:szCs w:val="22"/>
          </w:rPr>
          <w:t>pelo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Egrégio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Plenário</w:t>
        </w:r>
      </w:smartTag>
      <w:r w:rsidRPr="005E14D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formalidades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regimentais</w:t>
        </w:r>
      </w:smartTag>
      <w:r w:rsidRPr="005E14D2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5E14D2">
          <w:rPr>
            <w:rFonts w:ascii="Arial" w:hAnsi="Arial" w:cs="Arial"/>
            <w:sz w:val="22"/>
            <w:szCs w:val="22"/>
          </w:rPr>
          <w:t>Senhor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Prefeito</w:t>
        </w:r>
      </w:smartTag>
      <w:r w:rsidRPr="005E14D2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seguinte</w:t>
        </w:r>
      </w:smartTag>
      <w:r w:rsidRPr="005E14D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Pedido</w:t>
        </w:r>
      </w:smartTag>
      <w:r w:rsidRPr="005E14D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Informações</w:t>
        </w:r>
      </w:smartTag>
      <w:r w:rsidRPr="005E14D2">
        <w:rPr>
          <w:rFonts w:ascii="Arial" w:hAnsi="Arial" w:cs="Arial"/>
          <w:sz w:val="22"/>
          <w:szCs w:val="22"/>
        </w:rPr>
        <w:t>:</w:t>
      </w:r>
    </w:p>
    <w:p w:rsidR="005E14D2" w:rsidRPr="005E14D2" w:rsidRDefault="005E14D2" w:rsidP="00EA54FF">
      <w:pPr>
        <w:numPr>
          <w:ilvl w:val="0"/>
          <w:numId w:val="2"/>
        </w:numPr>
        <w:tabs>
          <w:tab w:val="clear" w:pos="360"/>
        </w:tabs>
        <w:spacing w:after="1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sz w:val="22"/>
          <w:szCs w:val="22"/>
        </w:rPr>
        <w:t>Serão realizados os serviços de limpeza do córrego da várzea do Jardim Paulistano?</w:t>
      </w:r>
    </w:p>
    <w:p w:rsidR="00EA03BD" w:rsidRPr="005E14D2" w:rsidRDefault="005E14D2" w:rsidP="00EA54FF">
      <w:pPr>
        <w:numPr>
          <w:ilvl w:val="1"/>
          <w:numId w:val="2"/>
        </w:numPr>
        <w:tabs>
          <w:tab w:val="clear" w:pos="792"/>
        </w:tabs>
        <w:spacing w:after="160" w:line="324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sz w:val="22"/>
          <w:szCs w:val="22"/>
        </w:rPr>
        <w:t>Caso positivo, para quando estão previstos?</w:t>
      </w:r>
    </w:p>
    <w:p w:rsidR="00F65C85" w:rsidRDefault="00F65C85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5E14D2">
          <w:rPr>
            <w:rFonts w:ascii="Arial" w:hAnsi="Arial" w:cs="Arial"/>
            <w:sz w:val="22"/>
            <w:szCs w:val="22"/>
          </w:rPr>
          <w:t>aguardo</w:t>
        </w:r>
      </w:smartTag>
      <w:r w:rsidRPr="005E14D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manifestação</w:t>
        </w:r>
      </w:smartTag>
      <w:r w:rsidRPr="005E14D2">
        <w:rPr>
          <w:rFonts w:ascii="Arial" w:hAnsi="Arial" w:cs="Arial"/>
          <w:sz w:val="22"/>
          <w:szCs w:val="22"/>
        </w:rPr>
        <w:t>, subscrevemos.</w:t>
      </w:r>
    </w:p>
    <w:p w:rsidR="007D576A" w:rsidRPr="005E14D2" w:rsidRDefault="00F65C85" w:rsidP="00EA54FF">
      <w:pPr>
        <w:tabs>
          <w:tab w:val="left" w:pos="-600"/>
        </w:tabs>
        <w:spacing w:after="1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5E14D2">
          <w:rPr>
            <w:rFonts w:ascii="Arial" w:hAnsi="Arial" w:cs="Arial"/>
            <w:sz w:val="22"/>
            <w:szCs w:val="22"/>
          </w:rPr>
          <w:t>Sessões</w:t>
        </w:r>
      </w:smartTag>
      <w:r w:rsidRPr="005E14D2">
        <w:rPr>
          <w:rFonts w:ascii="Arial" w:hAnsi="Arial" w:cs="Arial"/>
          <w:sz w:val="22"/>
          <w:szCs w:val="22"/>
        </w:rPr>
        <w:t xml:space="preserve">, </w:t>
      </w:r>
      <w:r w:rsidR="005E14D2" w:rsidRPr="005E14D2">
        <w:rPr>
          <w:rFonts w:ascii="Arial" w:hAnsi="Arial" w:cs="Arial"/>
          <w:sz w:val="22"/>
          <w:szCs w:val="22"/>
        </w:rPr>
        <w:t>13 de outubro de 2016.</w:t>
      </w:r>
    </w:p>
    <w:p w:rsidR="005E14D2" w:rsidRPr="005E14D2" w:rsidRDefault="005E14D2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E14D2" w:rsidRPr="005E14D2" w:rsidRDefault="005E14D2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E14D2" w:rsidRPr="005E14D2" w:rsidRDefault="005E14D2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E14D2" w:rsidRPr="005E14D2" w:rsidRDefault="005E14D2" w:rsidP="005E14D2">
      <w:pPr>
        <w:jc w:val="center"/>
        <w:rPr>
          <w:rFonts w:ascii="Arial" w:hAnsi="Arial" w:cs="Arial"/>
          <w:b/>
          <w:sz w:val="22"/>
          <w:szCs w:val="22"/>
        </w:rPr>
      </w:pPr>
      <w:r w:rsidRPr="005E14D2">
        <w:rPr>
          <w:rFonts w:ascii="Arial" w:hAnsi="Arial" w:cs="Arial"/>
          <w:b/>
          <w:sz w:val="22"/>
          <w:szCs w:val="22"/>
        </w:rPr>
        <w:t>EDGARD SASAKI</w:t>
      </w:r>
    </w:p>
    <w:p w:rsidR="005E14D2" w:rsidRPr="005E14D2" w:rsidRDefault="005E14D2" w:rsidP="005E14D2">
      <w:pPr>
        <w:jc w:val="center"/>
        <w:rPr>
          <w:rFonts w:ascii="Arial" w:hAnsi="Arial" w:cs="Arial"/>
          <w:sz w:val="22"/>
          <w:szCs w:val="22"/>
        </w:rPr>
      </w:pPr>
      <w:r w:rsidRPr="005E14D2">
        <w:rPr>
          <w:rFonts w:ascii="Arial" w:hAnsi="Arial" w:cs="Arial"/>
          <w:sz w:val="22"/>
          <w:szCs w:val="22"/>
        </w:rPr>
        <w:t>Vereador - PSDC</w:t>
      </w:r>
    </w:p>
    <w:sectPr w:rsidR="005E14D2" w:rsidRPr="005E14D2" w:rsidSect="00EA54F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134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8C" w:rsidRDefault="006B5E8C">
      <w:r>
        <w:separator/>
      </w:r>
    </w:p>
  </w:endnote>
  <w:endnote w:type="continuationSeparator" w:id="0">
    <w:p w:rsidR="006B5E8C" w:rsidRDefault="006B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8C" w:rsidRDefault="006B5E8C">
      <w:r>
        <w:separator/>
      </w:r>
    </w:p>
  </w:footnote>
  <w:footnote w:type="continuationSeparator" w:id="0">
    <w:p w:rsidR="006B5E8C" w:rsidRDefault="006B5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AB7B93" wp14:editId="70B0AEA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2977C4" wp14:editId="62E4631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6EBAF8E5" wp14:editId="15EB4D3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A54FF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442EA1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FDD8CB3" wp14:editId="716BB08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4B5F19E8" wp14:editId="1A71B96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17E2F313" wp14:editId="7893D20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42EA1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5E14D2"/>
    <w:rsid w:val="00624472"/>
    <w:rsid w:val="00626C4E"/>
    <w:rsid w:val="006426AE"/>
    <w:rsid w:val="00681021"/>
    <w:rsid w:val="00682E6E"/>
    <w:rsid w:val="0069312F"/>
    <w:rsid w:val="006B0B8E"/>
    <w:rsid w:val="006B5E8C"/>
    <w:rsid w:val="006B6F30"/>
    <w:rsid w:val="006D6F7D"/>
    <w:rsid w:val="006E7E66"/>
    <w:rsid w:val="006F2743"/>
    <w:rsid w:val="00715F74"/>
    <w:rsid w:val="00725E66"/>
    <w:rsid w:val="0073407F"/>
    <w:rsid w:val="00735FA4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A54FF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E72F5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38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2016-10-10T13:56:00Z</cp:lastPrinted>
  <dcterms:created xsi:type="dcterms:W3CDTF">2016-10-10T13:21:00Z</dcterms:created>
  <dcterms:modified xsi:type="dcterms:W3CDTF">2016-10-10T13:57:00Z</dcterms:modified>
</cp:coreProperties>
</file>