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36B12">
        <w:rPr>
          <w:rFonts w:ascii="Arial" w:hAnsi="Arial" w:cs="Arial"/>
          <w:b/>
          <w:caps/>
          <w:sz w:val="28"/>
          <w:szCs w:val="28"/>
        </w:rPr>
        <w:t>2921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36B1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36B12">
              <w:rPr>
                <w:rFonts w:ascii="Arial" w:hAnsi="Arial" w:cs="Arial"/>
                <w:sz w:val="20"/>
                <w:szCs w:val="20"/>
              </w:rPr>
              <w:t>Solicita a manutenção do leito carroçável em toda a extensão da Avenida Málek Assad, no Jardim Santa Maria.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36B12">
        <w:rPr>
          <w:rFonts w:ascii="Arial" w:hAnsi="Arial" w:cs="Arial"/>
        </w:rPr>
        <w:t>à</w:t>
      </w:r>
      <w:r w:rsidR="00F36B12" w:rsidRPr="00F36B12">
        <w:rPr>
          <w:rFonts w:ascii="Arial" w:hAnsi="Arial" w:cs="Arial"/>
        </w:rPr>
        <w:t xml:space="preserve"> manutenção do leito carroçável em toda a extensão da Avenida Málek Assad, no Jardim Santa Maria.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36B1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36B12">
        <w:rPr>
          <w:rFonts w:ascii="Arial" w:hAnsi="Arial" w:cs="Arial"/>
        </w:rPr>
        <w:t>4 de outubro de 2017.</w:t>
      </w:r>
    </w:p>
    <w:p w:rsidR="00F36B12" w:rsidRDefault="00F36B1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6B12" w:rsidRDefault="00F36B1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6B12" w:rsidRDefault="00F36B1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6B12" w:rsidRPr="00A34F2C" w:rsidRDefault="00F36B1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36B12" w:rsidRDefault="00F36B1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36B12" w:rsidRDefault="00F36B1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36B12" w:rsidRPr="00A34F2C" w:rsidRDefault="00F36B1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36B1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9A6" w:rsidRDefault="001E29A6">
      <w:r>
        <w:separator/>
      </w:r>
    </w:p>
  </w:endnote>
  <w:endnote w:type="continuationSeparator" w:id="0">
    <w:p w:rsidR="001E29A6" w:rsidRDefault="001E2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9A6" w:rsidRDefault="001E29A6">
      <w:r>
        <w:separator/>
      </w:r>
    </w:p>
  </w:footnote>
  <w:footnote w:type="continuationSeparator" w:id="0">
    <w:p w:rsidR="001E29A6" w:rsidRDefault="001E2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E29A6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6B12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CBC5-2AD5-48E0-B9A0-9655E7C1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2017-10-02T15:58:00Z</dcterms:created>
  <dcterms:modified xsi:type="dcterms:W3CDTF">2017-10-02T15:58:00Z</dcterms:modified>
</cp:coreProperties>
</file>