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0729F5">
        <w:rPr>
          <w:rFonts w:ascii="Arial" w:hAnsi="Arial" w:cs="Arial"/>
          <w:b/>
          <w:caps/>
          <w:sz w:val="28"/>
          <w:szCs w:val="28"/>
        </w:rPr>
        <w:t>3176</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0729F5" w:rsidP="00C76263">
            <w:pPr>
              <w:tabs>
                <w:tab w:val="left" w:pos="2835"/>
              </w:tabs>
              <w:spacing w:line="276" w:lineRule="auto"/>
              <w:jc w:val="both"/>
              <w:rPr>
                <w:rFonts w:ascii="Arial" w:hAnsi="Arial" w:cs="Arial"/>
              </w:rPr>
            </w:pPr>
            <w:r w:rsidRPr="000729F5">
              <w:rPr>
                <w:rFonts w:ascii="Arial" w:hAnsi="Arial" w:cs="Arial"/>
                <w:sz w:val="20"/>
                <w:szCs w:val="20"/>
              </w:rPr>
              <w:t>Solicita a fiscalização do trânsito de bicicletas nas calçadas, praças e parques públicos do Município</w:t>
            </w:r>
            <w:r w:rsidRPr="000729F5">
              <w:rPr>
                <w:rFonts w:ascii="Arial" w:hAnsi="Arial" w:cs="Arial"/>
              </w:rPr>
              <w:t>.</w:t>
            </w:r>
          </w:p>
        </w:tc>
      </w:tr>
    </w:tbl>
    <w:p w:rsidR="005A03FA" w:rsidRPr="00691CF5" w:rsidRDefault="005A03FA" w:rsidP="00150EE2">
      <w:pPr>
        <w:tabs>
          <w:tab w:val="left" w:pos="-600"/>
        </w:tabs>
        <w:spacing w:after="120" w:line="324" w:lineRule="auto"/>
        <w:ind w:firstLine="1701"/>
        <w:jc w:val="both"/>
        <w:rPr>
          <w:rFonts w:ascii="Arial" w:hAnsi="Arial" w:cs="Arial"/>
        </w:rPr>
      </w:pPr>
    </w:p>
    <w:p w:rsidR="000729F5" w:rsidRPr="000729F5" w:rsidRDefault="000729F5" w:rsidP="00CD221D">
      <w:pPr>
        <w:tabs>
          <w:tab w:val="left" w:pos="2552"/>
        </w:tabs>
        <w:spacing w:line="324" w:lineRule="auto"/>
        <w:jc w:val="both"/>
        <w:rPr>
          <w:rFonts w:ascii="Arial" w:hAnsi="Arial" w:cs="Arial"/>
          <w:sz w:val="22"/>
          <w:szCs w:val="22"/>
        </w:rPr>
      </w:pPr>
      <w:r>
        <w:rPr>
          <w:rFonts w:ascii="Arial" w:hAnsi="Arial" w:cs="Arial"/>
          <w:b/>
          <w:bCs/>
        </w:rPr>
        <w:tab/>
      </w:r>
      <w:r w:rsidRPr="000729F5">
        <w:rPr>
          <w:rFonts w:ascii="Arial" w:hAnsi="Arial" w:cs="Arial"/>
          <w:b/>
          <w:bCs/>
          <w:sz w:val="22"/>
          <w:szCs w:val="22"/>
        </w:rPr>
        <w:t xml:space="preserve">INDICAMOS </w:t>
      </w:r>
      <w:r w:rsidRPr="000729F5">
        <w:rPr>
          <w:rFonts w:ascii="Arial" w:hAnsi="Arial" w:cs="Arial"/>
          <w:sz w:val="22"/>
          <w:szCs w:val="22"/>
        </w:rPr>
        <w:t xml:space="preserve">ao Excelentíssimo Senhor Prefeito Municipal de Jacareí, Doutor Izaías José de Santana, no sentido de alcançar a eficiência dos serviços públicos municipais, para que o setor competente da Secretaria de Mobilidade Urbana, promova uma fiscalização mais contundente em relação ao trânsito de bicicletas no município de Jacareí, especialmente em vias de maior fluxo de veículos automotores </w:t>
      </w:r>
      <w:r w:rsidRPr="000729F5">
        <w:rPr>
          <w:rFonts w:ascii="Arial" w:hAnsi="Arial" w:cs="Arial"/>
          <w:sz w:val="22"/>
          <w:szCs w:val="22"/>
        </w:rPr>
        <w:t>onde não existam ciclovias ou ciclo-faixas e</w:t>
      </w:r>
      <w:r w:rsidRPr="000729F5">
        <w:rPr>
          <w:rFonts w:ascii="Arial" w:hAnsi="Arial" w:cs="Arial"/>
          <w:sz w:val="22"/>
          <w:szCs w:val="22"/>
        </w:rPr>
        <w:t xml:space="preserve"> os ciclistas por questões de segurança se utilizam dos passeios públicos e</w:t>
      </w:r>
      <w:r w:rsidRPr="000729F5">
        <w:rPr>
          <w:rFonts w:ascii="Arial" w:hAnsi="Arial" w:cs="Arial"/>
          <w:sz w:val="22"/>
          <w:szCs w:val="22"/>
        </w:rPr>
        <w:t>,</w:t>
      </w:r>
      <w:r w:rsidRPr="000729F5">
        <w:rPr>
          <w:rFonts w:ascii="Arial" w:hAnsi="Arial" w:cs="Arial"/>
          <w:sz w:val="22"/>
          <w:szCs w:val="22"/>
        </w:rPr>
        <w:t xml:space="preserve"> desta forma</w:t>
      </w:r>
      <w:r w:rsidRPr="000729F5">
        <w:rPr>
          <w:rFonts w:ascii="Arial" w:hAnsi="Arial" w:cs="Arial"/>
          <w:sz w:val="22"/>
          <w:szCs w:val="22"/>
        </w:rPr>
        <w:t>,</w:t>
      </w:r>
      <w:r w:rsidRPr="000729F5">
        <w:rPr>
          <w:rFonts w:ascii="Arial" w:hAnsi="Arial" w:cs="Arial"/>
          <w:sz w:val="22"/>
          <w:szCs w:val="22"/>
        </w:rPr>
        <w:t xml:space="preserve"> colocam em risco a segurança dos pedestres.</w:t>
      </w:r>
    </w:p>
    <w:p w:rsidR="000729F5" w:rsidRPr="000729F5" w:rsidRDefault="000729F5" w:rsidP="00CD221D">
      <w:pPr>
        <w:pStyle w:val="NormalWeb"/>
        <w:shd w:val="clear" w:color="auto" w:fill="FFFFFF"/>
        <w:tabs>
          <w:tab w:val="left" w:pos="2552"/>
        </w:tabs>
        <w:spacing w:before="0" w:beforeAutospacing="0" w:after="0" w:afterAutospacing="0" w:line="324" w:lineRule="auto"/>
        <w:jc w:val="both"/>
        <w:rPr>
          <w:rFonts w:ascii="Arial" w:hAnsi="Arial" w:cs="Arial"/>
          <w:b/>
          <w:i/>
          <w:sz w:val="22"/>
          <w:szCs w:val="22"/>
        </w:rPr>
      </w:pPr>
      <w:r w:rsidRPr="000729F5">
        <w:rPr>
          <w:rFonts w:ascii="Arial" w:hAnsi="Arial" w:cs="Arial"/>
          <w:spacing w:val="5"/>
          <w:sz w:val="22"/>
          <w:szCs w:val="22"/>
          <w:shd w:val="clear" w:color="auto" w:fill="FFFFFF"/>
        </w:rPr>
        <w:tab/>
        <w:t>Ao contrário do que muita gente acredita, o Código de Trânsito Brasileiro valoriza essencialmente a vida, não o fluxo de veículos. Na redação de seus artigos, percebe-se uma preocupação acima de tudo com a integridade física dos diversos atores do tráfego, sejam eles motoristas, motociclistas, ciclistas ou pedestres. Se por um lado ó</w:t>
      </w:r>
      <w:r w:rsidRPr="000729F5">
        <w:rPr>
          <w:rStyle w:val="Forte"/>
          <w:rFonts w:ascii="Arial" w:hAnsi="Arial" w:cs="Arial"/>
          <w:b w:val="0"/>
          <w:spacing w:val="5"/>
          <w:sz w:val="22"/>
          <w:szCs w:val="22"/>
        </w:rPr>
        <w:t>rgãos de trânsito têm</w:t>
      </w:r>
      <w:r w:rsidRPr="000729F5">
        <w:rPr>
          <w:rStyle w:val="Forte"/>
          <w:rFonts w:ascii="Arial" w:hAnsi="Arial" w:cs="Arial"/>
          <w:b w:val="0"/>
          <w:spacing w:val="5"/>
          <w:sz w:val="22"/>
          <w:szCs w:val="22"/>
        </w:rPr>
        <w:t xml:space="preserve"> </w:t>
      </w:r>
      <w:r w:rsidRPr="000729F5">
        <w:rPr>
          <w:rStyle w:val="nfase"/>
          <w:rFonts w:ascii="Arial" w:hAnsi="Arial" w:cs="Arial"/>
          <w:bCs/>
          <w:i w:val="0"/>
          <w:spacing w:val="5"/>
          <w:sz w:val="22"/>
          <w:szCs w:val="22"/>
        </w:rPr>
        <w:t>obrigação</w:t>
      </w:r>
      <w:r w:rsidRPr="000729F5">
        <w:rPr>
          <w:rStyle w:val="nfase"/>
          <w:rFonts w:ascii="Arial" w:hAnsi="Arial" w:cs="Arial"/>
          <w:b/>
          <w:bCs/>
          <w:spacing w:val="5"/>
          <w:sz w:val="22"/>
          <w:szCs w:val="22"/>
        </w:rPr>
        <w:t xml:space="preserve"> </w:t>
      </w:r>
      <w:r w:rsidRPr="000729F5">
        <w:rPr>
          <w:rStyle w:val="Forte"/>
          <w:rFonts w:ascii="Arial" w:hAnsi="Arial" w:cs="Arial"/>
          <w:b w:val="0"/>
          <w:spacing w:val="5"/>
          <w:sz w:val="22"/>
          <w:szCs w:val="22"/>
        </w:rPr>
        <w:t>de garantir a segurança de ciclistas, da forma prevista no</w:t>
      </w:r>
      <w:r w:rsidRPr="000729F5">
        <w:rPr>
          <w:rStyle w:val="Forte"/>
          <w:rFonts w:ascii="Arial" w:hAnsi="Arial" w:cs="Arial"/>
          <w:spacing w:val="5"/>
          <w:sz w:val="22"/>
          <w:szCs w:val="22"/>
        </w:rPr>
        <w:t xml:space="preserve"> </w:t>
      </w:r>
      <w:r w:rsidRPr="000729F5">
        <w:rPr>
          <w:rFonts w:ascii="Arial" w:hAnsi="Arial" w:cs="Arial"/>
          <w:spacing w:val="5"/>
          <w:sz w:val="22"/>
          <w:szCs w:val="22"/>
        </w:rPr>
        <w:t>Art. 21, onde em seu inciso II, visa entre outras ações protetivas promover</w:t>
      </w:r>
      <w:r w:rsidRPr="000729F5">
        <w:rPr>
          <w:rStyle w:val="Forte"/>
          <w:rFonts w:ascii="Arial" w:hAnsi="Arial" w:cs="Arial"/>
          <w:spacing w:val="5"/>
          <w:sz w:val="22"/>
          <w:szCs w:val="22"/>
        </w:rPr>
        <w:t xml:space="preserve"> </w:t>
      </w:r>
      <w:r w:rsidRPr="000729F5">
        <w:rPr>
          <w:rStyle w:val="Forte"/>
          <w:rFonts w:ascii="Arial" w:hAnsi="Arial" w:cs="Arial"/>
          <w:b w:val="0"/>
          <w:spacing w:val="5"/>
          <w:sz w:val="22"/>
          <w:szCs w:val="22"/>
        </w:rPr>
        <w:t>o desenvolvimento da circulação e segurança de ciclistas</w:t>
      </w:r>
      <w:r w:rsidRPr="000729F5">
        <w:rPr>
          <w:rFonts w:ascii="Arial" w:hAnsi="Arial" w:cs="Arial"/>
          <w:spacing w:val="5"/>
          <w:sz w:val="22"/>
          <w:szCs w:val="22"/>
        </w:rPr>
        <w:t xml:space="preserve">, de outro, os </w:t>
      </w:r>
      <w:r w:rsidRPr="000729F5">
        <w:rPr>
          <w:rStyle w:val="Forte"/>
          <w:rFonts w:ascii="Arial" w:hAnsi="Arial" w:cs="Arial"/>
          <w:b w:val="0"/>
          <w:spacing w:val="5"/>
          <w:sz w:val="22"/>
          <w:szCs w:val="22"/>
        </w:rPr>
        <w:t xml:space="preserve">pedestres têm prioridade sobre ciclistas, e estes têm prioridade sobre outros veículos, nos termos do </w:t>
      </w:r>
      <w:r w:rsidRPr="000729F5">
        <w:rPr>
          <w:rFonts w:ascii="Arial" w:hAnsi="Arial" w:cs="Arial"/>
          <w:spacing w:val="5"/>
          <w:sz w:val="22"/>
          <w:szCs w:val="22"/>
        </w:rPr>
        <w:t>Art. 29, que estabelece que o trânsito de veículos nas vias terrestres abertas à circulação obedecerá às seguintes normas: § 2º Respeitadas as normas de circulação e conduta estabelecidas neste artigo, em ordem decrescente,</w:t>
      </w:r>
      <w:r w:rsidR="00CD221D">
        <w:rPr>
          <w:rFonts w:ascii="Arial" w:hAnsi="Arial" w:cs="Arial"/>
          <w:spacing w:val="5"/>
          <w:sz w:val="22"/>
          <w:szCs w:val="22"/>
        </w:rPr>
        <w:t xml:space="preserve"> </w:t>
      </w:r>
      <w:r w:rsidRPr="000729F5">
        <w:rPr>
          <w:rStyle w:val="Forte"/>
          <w:rFonts w:ascii="Arial" w:hAnsi="Arial" w:cs="Arial"/>
          <w:i/>
          <w:spacing w:val="5"/>
          <w:sz w:val="22"/>
          <w:szCs w:val="22"/>
        </w:rPr>
        <w:t>os veículos de maior porte serão sempre responsáveis pela segurança dos menores</w:t>
      </w:r>
      <w:r w:rsidRPr="000729F5">
        <w:rPr>
          <w:rFonts w:ascii="Arial" w:hAnsi="Arial" w:cs="Arial"/>
          <w:b/>
          <w:i/>
          <w:spacing w:val="5"/>
          <w:sz w:val="22"/>
          <w:szCs w:val="22"/>
        </w:rPr>
        <w:t>, os motorizados pelos não motorizados e, juntos, pela incolumidade dos pedestres.</w:t>
      </w:r>
    </w:p>
    <w:p w:rsidR="000729F5" w:rsidRDefault="000729F5" w:rsidP="00CD221D">
      <w:pPr>
        <w:pStyle w:val="PargrafodaLista"/>
        <w:tabs>
          <w:tab w:val="left" w:pos="2552"/>
        </w:tabs>
        <w:spacing w:line="324" w:lineRule="auto"/>
        <w:ind w:left="0"/>
        <w:jc w:val="both"/>
        <w:rPr>
          <w:rFonts w:ascii="Arial" w:hAnsi="Arial" w:cs="Arial"/>
          <w:sz w:val="22"/>
          <w:szCs w:val="22"/>
        </w:rPr>
      </w:pPr>
      <w:r w:rsidRPr="000729F5">
        <w:rPr>
          <w:rFonts w:ascii="Arial" w:hAnsi="Arial" w:cs="Arial"/>
          <w:sz w:val="22"/>
          <w:szCs w:val="22"/>
        </w:rPr>
        <w:tab/>
        <w:t>Diante do exposto, mui respeitosamente acionamos a Administração Municipal e agradecemos por seu empenho para que a situação seja devidamente considerada e atendida.</w:t>
      </w:r>
    </w:p>
    <w:p w:rsidR="000729F5" w:rsidRDefault="000729F5" w:rsidP="00CD221D">
      <w:pPr>
        <w:pStyle w:val="PargrafodaLista"/>
        <w:tabs>
          <w:tab w:val="left" w:pos="2552"/>
        </w:tabs>
        <w:spacing w:after="160" w:line="324" w:lineRule="auto"/>
        <w:ind w:left="0"/>
        <w:jc w:val="both"/>
        <w:rPr>
          <w:rFonts w:ascii="Arial" w:hAnsi="Arial" w:cs="Arial"/>
          <w:sz w:val="22"/>
          <w:szCs w:val="22"/>
        </w:rPr>
      </w:pPr>
      <w:r>
        <w:rPr>
          <w:rFonts w:ascii="Arial" w:hAnsi="Arial" w:cs="Arial"/>
          <w:sz w:val="22"/>
          <w:szCs w:val="22"/>
        </w:rPr>
        <w:tab/>
      </w:r>
      <w:smartTag w:uri="schemas-houaiss/mini" w:element="verbetes">
        <w:r w:rsidR="003A77BE" w:rsidRPr="000729F5">
          <w:rPr>
            <w:rFonts w:ascii="Arial" w:hAnsi="Arial" w:cs="Arial"/>
            <w:sz w:val="22"/>
            <w:szCs w:val="22"/>
          </w:rPr>
          <w:t>Sala</w:t>
        </w:r>
      </w:smartTag>
      <w:r w:rsidR="003A77BE" w:rsidRPr="000729F5">
        <w:rPr>
          <w:rFonts w:ascii="Arial" w:hAnsi="Arial" w:cs="Arial"/>
          <w:sz w:val="22"/>
          <w:szCs w:val="22"/>
        </w:rPr>
        <w:t xml:space="preserve"> das </w:t>
      </w:r>
      <w:smartTag w:uri="schemas-houaiss/mini" w:element="verbetes">
        <w:r w:rsidR="003A77BE" w:rsidRPr="000729F5">
          <w:rPr>
            <w:rFonts w:ascii="Arial" w:hAnsi="Arial" w:cs="Arial"/>
            <w:sz w:val="22"/>
            <w:szCs w:val="22"/>
          </w:rPr>
          <w:t>Sessões</w:t>
        </w:r>
      </w:smartTag>
      <w:r w:rsidR="003A77BE" w:rsidRPr="000729F5">
        <w:rPr>
          <w:rFonts w:ascii="Arial" w:hAnsi="Arial" w:cs="Arial"/>
          <w:sz w:val="22"/>
          <w:szCs w:val="22"/>
        </w:rPr>
        <w:t xml:space="preserve">, </w:t>
      </w:r>
      <w:r w:rsidRPr="000729F5">
        <w:rPr>
          <w:rFonts w:ascii="Arial" w:hAnsi="Arial" w:cs="Arial"/>
          <w:sz w:val="22"/>
          <w:szCs w:val="22"/>
        </w:rPr>
        <w:t xml:space="preserve">25 </w:t>
      </w:r>
      <w:r w:rsidR="009964B8" w:rsidRPr="000729F5">
        <w:rPr>
          <w:rFonts w:ascii="Arial" w:hAnsi="Arial" w:cs="Arial"/>
          <w:sz w:val="22"/>
          <w:szCs w:val="22"/>
        </w:rPr>
        <w:t>de outubro de 2017.</w:t>
      </w:r>
    </w:p>
    <w:p w:rsidR="006F4E64" w:rsidRPr="000729F5" w:rsidRDefault="003E188F" w:rsidP="00CD221D">
      <w:pPr>
        <w:pStyle w:val="PargrafodaLista"/>
        <w:tabs>
          <w:tab w:val="left" w:pos="2552"/>
        </w:tabs>
        <w:spacing w:after="160" w:line="324" w:lineRule="auto"/>
        <w:ind w:left="0"/>
        <w:jc w:val="both"/>
        <w:rPr>
          <w:rFonts w:ascii="Arial" w:hAnsi="Arial" w:cs="Arial"/>
          <w:sz w:val="22"/>
          <w:szCs w:val="22"/>
        </w:rPr>
      </w:pPr>
      <w:r w:rsidRPr="000729F5">
        <w:rPr>
          <w:rFonts w:ascii="Arial" w:hAnsi="Arial" w:cs="Arial"/>
          <w:sz w:val="22"/>
          <w:szCs w:val="22"/>
        </w:rPr>
        <w:fldChar w:fldCharType="begin"/>
      </w:r>
      <w:r w:rsidRPr="000729F5">
        <w:rPr>
          <w:rFonts w:ascii="Arial" w:hAnsi="Arial" w:cs="Arial"/>
          <w:sz w:val="22"/>
          <w:szCs w:val="22"/>
        </w:rPr>
        <w:instrText xml:space="preserve">  </w:instrText>
      </w:r>
      <w:r w:rsidRPr="000729F5">
        <w:rPr>
          <w:rFonts w:ascii="Arial" w:hAnsi="Arial" w:cs="Arial"/>
          <w:sz w:val="22"/>
          <w:szCs w:val="22"/>
        </w:rPr>
        <w:fldChar w:fldCharType="end"/>
      </w:r>
    </w:p>
    <w:p w:rsidR="00CD221D" w:rsidRDefault="00CD221D" w:rsidP="00CD221D">
      <w:pPr>
        <w:tabs>
          <w:tab w:val="left" w:pos="6480"/>
        </w:tabs>
        <w:spacing w:line="324" w:lineRule="auto"/>
        <w:jc w:val="center"/>
        <w:rPr>
          <w:rFonts w:ascii="Arial" w:hAnsi="Arial" w:cs="Arial"/>
          <w:b/>
          <w:sz w:val="22"/>
          <w:szCs w:val="22"/>
        </w:rPr>
      </w:pPr>
    </w:p>
    <w:p w:rsidR="000729F5" w:rsidRPr="000729F5" w:rsidRDefault="000729F5" w:rsidP="00CD221D">
      <w:pPr>
        <w:tabs>
          <w:tab w:val="left" w:pos="6480"/>
        </w:tabs>
        <w:spacing w:line="324" w:lineRule="auto"/>
        <w:jc w:val="center"/>
        <w:rPr>
          <w:rFonts w:ascii="Arial" w:hAnsi="Arial" w:cs="Arial"/>
          <w:b/>
          <w:sz w:val="22"/>
          <w:szCs w:val="22"/>
        </w:rPr>
      </w:pPr>
      <w:bookmarkStart w:id="0" w:name="_GoBack"/>
      <w:bookmarkEnd w:id="0"/>
      <w:r w:rsidRPr="000729F5">
        <w:rPr>
          <w:rFonts w:ascii="Arial" w:hAnsi="Arial" w:cs="Arial"/>
          <w:b/>
          <w:sz w:val="22"/>
          <w:szCs w:val="22"/>
        </w:rPr>
        <w:t>SÔNIA REGINA GONÇALVES</w:t>
      </w:r>
    </w:p>
    <w:p w:rsidR="000729F5" w:rsidRPr="000729F5" w:rsidRDefault="000729F5" w:rsidP="00CD221D">
      <w:pPr>
        <w:tabs>
          <w:tab w:val="left" w:pos="6480"/>
        </w:tabs>
        <w:spacing w:line="324" w:lineRule="auto"/>
        <w:jc w:val="center"/>
        <w:rPr>
          <w:rFonts w:ascii="Arial" w:hAnsi="Arial" w:cs="Arial"/>
          <w:b/>
          <w:sz w:val="22"/>
          <w:szCs w:val="22"/>
        </w:rPr>
      </w:pPr>
      <w:r w:rsidRPr="000729F5">
        <w:rPr>
          <w:rFonts w:ascii="Arial" w:hAnsi="Arial" w:cs="Arial"/>
          <w:b/>
          <w:sz w:val="22"/>
          <w:szCs w:val="22"/>
        </w:rPr>
        <w:t>(Sônia Patas da Amizade)</w:t>
      </w:r>
    </w:p>
    <w:p w:rsidR="000729F5" w:rsidRPr="000729F5" w:rsidRDefault="000729F5" w:rsidP="000729F5">
      <w:pPr>
        <w:tabs>
          <w:tab w:val="left" w:pos="6480"/>
        </w:tabs>
        <w:jc w:val="center"/>
        <w:rPr>
          <w:rFonts w:ascii="Arial" w:hAnsi="Arial" w:cs="Arial"/>
          <w:sz w:val="22"/>
          <w:szCs w:val="22"/>
        </w:rPr>
      </w:pPr>
      <w:r w:rsidRPr="000729F5">
        <w:rPr>
          <w:rFonts w:ascii="Arial" w:hAnsi="Arial" w:cs="Arial"/>
          <w:sz w:val="22"/>
          <w:szCs w:val="22"/>
        </w:rPr>
        <w:t>Vereadora – Líder do PSB</w:t>
      </w:r>
    </w:p>
    <w:p w:rsidR="001C469C" w:rsidRPr="000729F5" w:rsidRDefault="001C469C" w:rsidP="00E51448">
      <w:pPr>
        <w:tabs>
          <w:tab w:val="left" w:pos="-600"/>
          <w:tab w:val="left" w:pos="4508"/>
        </w:tabs>
        <w:spacing w:after="120" w:line="324" w:lineRule="auto"/>
        <w:jc w:val="center"/>
        <w:rPr>
          <w:rFonts w:ascii="Arial" w:hAnsi="Arial" w:cs="Arial"/>
          <w:sz w:val="22"/>
          <w:szCs w:val="22"/>
        </w:rPr>
      </w:pPr>
    </w:p>
    <w:sectPr w:rsidR="001C469C" w:rsidRPr="000729F5" w:rsidSect="007D39FD">
      <w:headerReference w:type="even" r:id="rId8"/>
      <w:headerReference w:type="default" r:id="rId9"/>
      <w:footerReference w:type="even"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180" w:rsidRDefault="00B26180">
      <w:r>
        <w:separator/>
      </w:r>
    </w:p>
  </w:endnote>
  <w:endnote w:type="continuationSeparator" w:id="0">
    <w:p w:rsidR="00B26180" w:rsidRDefault="00B2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180" w:rsidRDefault="00B26180">
      <w:r>
        <w:separator/>
      </w:r>
    </w:p>
  </w:footnote>
  <w:footnote w:type="continuationSeparator" w:id="0">
    <w:p w:rsidR="00B26180" w:rsidRDefault="00B26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0729F5">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729F5">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4FD3"/>
    <w:rsid w:val="00034A23"/>
    <w:rsid w:val="00056288"/>
    <w:rsid w:val="000729F5"/>
    <w:rsid w:val="00094490"/>
    <w:rsid w:val="000958D5"/>
    <w:rsid w:val="00097CAE"/>
    <w:rsid w:val="000F6251"/>
    <w:rsid w:val="0014591F"/>
    <w:rsid w:val="00150EE2"/>
    <w:rsid w:val="00172E81"/>
    <w:rsid w:val="00181CD2"/>
    <w:rsid w:val="001903CD"/>
    <w:rsid w:val="001A09F2"/>
    <w:rsid w:val="001B0773"/>
    <w:rsid w:val="001C469C"/>
    <w:rsid w:val="001F13C3"/>
    <w:rsid w:val="00204ED7"/>
    <w:rsid w:val="00230859"/>
    <w:rsid w:val="00253C82"/>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6E1B"/>
    <w:rsid w:val="00412795"/>
    <w:rsid w:val="00485150"/>
    <w:rsid w:val="00487D64"/>
    <w:rsid w:val="00493115"/>
    <w:rsid w:val="004C2C30"/>
    <w:rsid w:val="004C6C78"/>
    <w:rsid w:val="004C75AC"/>
    <w:rsid w:val="004E06ED"/>
    <w:rsid w:val="004E46DA"/>
    <w:rsid w:val="004F39E9"/>
    <w:rsid w:val="004F690D"/>
    <w:rsid w:val="004F6A11"/>
    <w:rsid w:val="0050288E"/>
    <w:rsid w:val="00505357"/>
    <w:rsid w:val="00505FD8"/>
    <w:rsid w:val="00515246"/>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81021"/>
    <w:rsid w:val="00682E6E"/>
    <w:rsid w:val="00691CF5"/>
    <w:rsid w:val="0069312F"/>
    <w:rsid w:val="006A370D"/>
    <w:rsid w:val="006B0B8E"/>
    <w:rsid w:val="006C59BC"/>
    <w:rsid w:val="006D6F7D"/>
    <w:rsid w:val="006E7E66"/>
    <w:rsid w:val="006F4E64"/>
    <w:rsid w:val="006F6ACB"/>
    <w:rsid w:val="006F7B0A"/>
    <w:rsid w:val="00715F74"/>
    <w:rsid w:val="00717BA9"/>
    <w:rsid w:val="00725E66"/>
    <w:rsid w:val="00727CDB"/>
    <w:rsid w:val="0073407F"/>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26180"/>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D221D"/>
    <w:rsid w:val="00CF31DE"/>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PargrafodaLista">
    <w:name w:val="List Paragraph"/>
    <w:basedOn w:val="Normal"/>
    <w:uiPriority w:val="34"/>
    <w:qFormat/>
    <w:rsid w:val="000729F5"/>
    <w:pPr>
      <w:ind w:left="720"/>
      <w:contextualSpacing/>
    </w:pPr>
  </w:style>
  <w:style w:type="paragraph" w:styleId="NormalWeb">
    <w:name w:val="Normal (Web)"/>
    <w:basedOn w:val="Normal"/>
    <w:uiPriority w:val="99"/>
    <w:unhideWhenUsed/>
    <w:rsid w:val="000729F5"/>
    <w:pPr>
      <w:spacing w:before="100" w:beforeAutospacing="1" w:after="100" w:afterAutospacing="1"/>
    </w:pPr>
  </w:style>
  <w:style w:type="character" w:styleId="Forte">
    <w:name w:val="Strong"/>
    <w:uiPriority w:val="22"/>
    <w:qFormat/>
    <w:rsid w:val="000729F5"/>
    <w:rPr>
      <w:b/>
      <w:bCs/>
    </w:rPr>
  </w:style>
  <w:style w:type="character" w:styleId="nfase">
    <w:name w:val="Emphasis"/>
    <w:uiPriority w:val="20"/>
    <w:qFormat/>
    <w:rsid w:val="000729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DE411-AD37-48E2-BA89-667DFA33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23</TotalTime>
  <Pages>1</Pages>
  <Words>323</Words>
  <Characters>1746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2017-01-27T16:52:00Z</cp:lastPrinted>
  <dcterms:created xsi:type="dcterms:W3CDTF">2017-10-24T12:45:00Z</dcterms:created>
  <dcterms:modified xsi:type="dcterms:W3CDTF">2017-10-24T13:07:00Z</dcterms:modified>
</cp:coreProperties>
</file>