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243E">
        <w:rPr>
          <w:rFonts w:ascii="Arial" w:hAnsi="Arial" w:cs="Arial"/>
          <w:b/>
          <w:caps/>
          <w:sz w:val="28"/>
          <w:szCs w:val="28"/>
        </w:rPr>
        <w:t>433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4243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41º BPM/I – Batalhão de Polícia Militar do Interior, solicitando a realização de rondas ostensivas e constantes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A4243E" w:rsidRPr="00A4243E">
        <w:rPr>
          <w:rFonts w:ascii="Arial" w:hAnsi="Arial" w:cs="Arial"/>
        </w:rPr>
        <w:t xml:space="preserve"> 41º BPM/I – Batalhão de Polícia Militar do Interior</w:t>
      </w:r>
      <w:bookmarkStart w:id="0" w:name="_GoBack"/>
      <w:bookmarkEnd w:id="0"/>
      <w:r w:rsidR="00A4243E" w:rsidRPr="00A4243E">
        <w:rPr>
          <w:rFonts w:ascii="Arial" w:hAnsi="Arial" w:cs="Arial"/>
        </w:rPr>
        <w:t xml:space="preserve"> solicitando a realização de rondas ostensivas e constantes no Jardim Santo Antonio da Boa Vista.</w:t>
      </w:r>
    </w:p>
    <w:p w:rsidR="00A4243E" w:rsidRPr="00691CF5" w:rsidRDefault="00A4243E" w:rsidP="00A42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Trata-se de solicitação dos moradores do referido bairro, </w:t>
      </w:r>
      <w:r w:rsidRPr="00A4243E">
        <w:rPr>
          <w:rFonts w:ascii="Arial" w:hAnsi="Arial" w:cs="Arial"/>
        </w:rPr>
        <w:t xml:space="preserve">que relatam </w:t>
      </w:r>
      <w:r>
        <w:rPr>
          <w:rFonts w:ascii="Arial" w:hAnsi="Arial" w:cs="Arial"/>
        </w:rPr>
        <w:t>o grande número de ocorrências de</w:t>
      </w:r>
      <w:r w:rsidRPr="00A4243E">
        <w:rPr>
          <w:rFonts w:ascii="Arial" w:hAnsi="Arial" w:cs="Arial"/>
        </w:rPr>
        <w:t xml:space="preserve"> roubo</w:t>
      </w:r>
      <w:r>
        <w:rPr>
          <w:rFonts w:ascii="Arial" w:hAnsi="Arial" w:cs="Arial"/>
        </w:rPr>
        <w:t>s</w:t>
      </w:r>
      <w:r w:rsidRPr="00A424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às</w:t>
      </w:r>
      <w:r w:rsidRPr="00A4243E">
        <w:rPr>
          <w:rFonts w:ascii="Arial" w:hAnsi="Arial" w:cs="Arial"/>
        </w:rPr>
        <w:t xml:space="preserve"> residências</w:t>
      </w:r>
      <w:r>
        <w:rPr>
          <w:rFonts w:ascii="Arial" w:hAnsi="Arial" w:cs="Arial"/>
        </w:rPr>
        <w:t>,</w:t>
      </w:r>
      <w:r w:rsidRPr="00A4243E">
        <w:rPr>
          <w:rFonts w:ascii="Arial" w:hAnsi="Arial" w:cs="Arial"/>
        </w:rPr>
        <w:t xml:space="preserve"> situação </w:t>
      </w:r>
      <w:r>
        <w:rPr>
          <w:rFonts w:ascii="Arial" w:hAnsi="Arial" w:cs="Arial"/>
        </w:rPr>
        <w:t xml:space="preserve">que </w:t>
      </w:r>
      <w:r w:rsidRPr="00A4243E">
        <w:rPr>
          <w:rFonts w:ascii="Arial" w:hAnsi="Arial" w:cs="Arial"/>
        </w:rPr>
        <w:t>tem gerado transtorno e insegurança</w:t>
      </w:r>
      <w:r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A4243E" w:rsidRPr="00A4243E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A4243E" w:rsidRDefault="00700086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4243E">
        <w:rPr>
          <w:rFonts w:ascii="Arial" w:hAnsi="Arial" w:cs="Arial"/>
        </w:rPr>
        <w:t>1º de novembro de 2017.</w:t>
      </w:r>
    </w:p>
    <w:p w:rsidR="00A4243E" w:rsidRDefault="00A4243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243E" w:rsidRDefault="00A4243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243E" w:rsidRDefault="00A4243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243E" w:rsidRPr="00A34F2C" w:rsidRDefault="00A4243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A4243E" w:rsidRDefault="00A4243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A4243E" w:rsidRPr="00A34F2C" w:rsidRDefault="00A4243E" w:rsidP="00A34F2C">
      <w:pPr>
        <w:jc w:val="center"/>
        <w:rPr>
          <w:rFonts w:ascii="Arial" w:hAnsi="Arial" w:cs="Arial"/>
        </w:rPr>
      </w:pPr>
    </w:p>
    <w:sectPr w:rsidR="00A4243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04E" w:rsidRDefault="0035004E">
      <w:r>
        <w:separator/>
      </w:r>
    </w:p>
  </w:endnote>
  <w:endnote w:type="continuationSeparator" w:id="0">
    <w:p w:rsidR="0035004E" w:rsidRDefault="0035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04E" w:rsidRDefault="0035004E">
      <w:r>
        <w:separator/>
      </w:r>
    </w:p>
  </w:footnote>
  <w:footnote w:type="continuationSeparator" w:id="0">
    <w:p w:rsidR="0035004E" w:rsidRDefault="00350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004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243E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B367E-635B-4E56-8DD9-20319086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2017-10-30T17:54:00Z</dcterms:created>
  <dcterms:modified xsi:type="dcterms:W3CDTF">2017-10-30T17:54:00Z</dcterms:modified>
</cp:coreProperties>
</file>