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C7DAD">
        <w:rPr>
          <w:rFonts w:ascii="Arial" w:hAnsi="Arial" w:cs="Arial"/>
          <w:b/>
          <w:caps/>
          <w:sz w:val="28"/>
          <w:szCs w:val="28"/>
        </w:rPr>
        <w:t>4</w:t>
      </w:r>
      <w:r w:rsidR="007024BC">
        <w:rPr>
          <w:rFonts w:ascii="Arial" w:hAnsi="Arial" w:cs="Arial"/>
          <w:b/>
          <w:caps/>
          <w:sz w:val="28"/>
          <w:szCs w:val="28"/>
        </w:rPr>
        <w:t>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024B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024BC">
              <w:rPr>
                <w:rFonts w:ascii="Arial" w:hAnsi="Arial" w:cs="Arial"/>
                <w:sz w:val="20"/>
                <w:szCs w:val="20"/>
              </w:rPr>
              <w:t>pavimentação da Rua 23 de Setembro e da Avenida 3 de Julho, no Conjunto 22 de Abril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21312B" w:rsidRPr="0021312B">
        <w:rPr>
          <w:rFonts w:ascii="Arial" w:hAnsi="Arial" w:cs="Arial"/>
        </w:rPr>
        <w:t>pavimentação da Rua 23 de Setembro e da Avenida 3 de Julho, no Conjunto 22 de Abril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A0391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C75" w:rsidRDefault="00345C75">
      <w:r>
        <w:separator/>
      </w:r>
    </w:p>
  </w:endnote>
  <w:endnote w:type="continuationSeparator" w:id="0">
    <w:p w:rsidR="00345C75" w:rsidRDefault="0034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C75" w:rsidRDefault="00345C75">
      <w:r>
        <w:separator/>
      </w:r>
    </w:p>
  </w:footnote>
  <w:footnote w:type="continuationSeparator" w:id="0">
    <w:p w:rsidR="00345C75" w:rsidRDefault="00345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9B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5C75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A5A56-7110-4946-8FEE-DE6D815D5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2017-10-31T12:25:00Z</cp:lastPrinted>
  <dcterms:created xsi:type="dcterms:W3CDTF">2017-11-21T12:24:00Z</dcterms:created>
  <dcterms:modified xsi:type="dcterms:W3CDTF">2017-11-21T12:24:00Z</dcterms:modified>
</cp:coreProperties>
</file>