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60E7D">
        <w:rPr>
          <w:rFonts w:ascii="Arial" w:hAnsi="Arial" w:cs="Arial"/>
          <w:b/>
          <w:caps/>
          <w:sz w:val="28"/>
          <w:szCs w:val="28"/>
        </w:rPr>
        <w:t>3510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60E7D" w:rsidRDefault="00260E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E7D">
              <w:rPr>
                <w:rFonts w:ascii="Arial" w:hAnsi="Arial" w:cs="Arial"/>
                <w:sz w:val="20"/>
                <w:szCs w:val="20"/>
              </w:rPr>
              <w:t>Indica que seja realizado um inventário das espécies arbóreas e arbustivas existentes nas vias públicas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60E7D" w:rsidRPr="00260E7D">
        <w:rPr>
          <w:rFonts w:ascii="Arial" w:hAnsi="Arial" w:cs="Arial"/>
        </w:rPr>
        <w:t>que seja realizado um inventário das espécies arbóreas e arbustivas existentes nas vias públicas de Jacareí.</w:t>
      </w:r>
    </w:p>
    <w:p w:rsidR="00260E7D" w:rsidRPr="00260E7D" w:rsidRDefault="00260E7D" w:rsidP="00260E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60E7D">
        <w:rPr>
          <w:rFonts w:ascii="Arial" w:hAnsi="Arial" w:cs="Arial"/>
        </w:rPr>
        <w:t xml:space="preserve">O nosso pedido se justifica, quando não é possível planejar, é importante, no mínimo, analisar a arborização já </w:t>
      </w:r>
      <w:r>
        <w:rPr>
          <w:rFonts w:ascii="Arial" w:hAnsi="Arial" w:cs="Arial"/>
        </w:rPr>
        <w:t xml:space="preserve">existente, que deverá ser </w:t>
      </w:r>
      <w:proofErr w:type="spellStart"/>
      <w:r>
        <w:rPr>
          <w:rFonts w:ascii="Arial" w:hAnsi="Arial" w:cs="Arial"/>
        </w:rPr>
        <w:t>quali</w:t>
      </w:r>
      <w:proofErr w:type="spellEnd"/>
      <w:r>
        <w:rPr>
          <w:rFonts w:ascii="Arial" w:hAnsi="Arial" w:cs="Arial"/>
        </w:rPr>
        <w:t>-</w:t>
      </w:r>
      <w:r w:rsidRPr="00260E7D">
        <w:rPr>
          <w:rFonts w:ascii="Arial" w:hAnsi="Arial" w:cs="Arial"/>
        </w:rPr>
        <w:t>quantitativa, permitindo conhecer a condição da arborização em termos de adaptabilidade e problemas relacionados à espécie e às condições de plantio para que alguma providência técnica seja tomada.</w:t>
      </w:r>
    </w:p>
    <w:p w:rsidR="00260E7D" w:rsidRPr="00260E7D" w:rsidRDefault="00260E7D" w:rsidP="00260E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60E7D">
        <w:rPr>
          <w:rFonts w:ascii="Arial" w:hAnsi="Arial" w:cs="Arial"/>
        </w:rPr>
        <w:t>A seleção de espécies adequadas é essencial na hora de se planejar a arborização, pois espécies com características inapropriadas aos locais de plantio fazem com que muitas vezes a árvore seja percebida como um elemento negativo na cidade. Não só a má seleção da espécie, mas também a mudança do espaço público onde a espécie foi plantada será negativo, causando danos às edificações, atrapalhando trânsito de pedestres e veículos, interferência na rede de serviços públicos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0E7D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260E7D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0E7D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2B3" w:rsidRDefault="00E362B3">
      <w:r>
        <w:separator/>
      </w:r>
    </w:p>
  </w:endnote>
  <w:endnote w:type="continuationSeparator" w:id="0">
    <w:p w:rsidR="00E362B3" w:rsidRDefault="00E3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2B3" w:rsidRDefault="00E362B3">
      <w:r>
        <w:separator/>
      </w:r>
    </w:p>
  </w:footnote>
  <w:footnote w:type="continuationSeparator" w:id="0">
    <w:p w:rsidR="00E362B3" w:rsidRDefault="00E36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0E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0E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0E7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4FFD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62B3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92B6-4209-4F03-8277-374ADF96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223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2017-11-27T12:58:00Z</dcterms:created>
  <dcterms:modified xsi:type="dcterms:W3CDTF">2017-11-27T13:02:00Z</dcterms:modified>
</cp:coreProperties>
</file>