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1216E">
        <w:rPr>
          <w:rFonts w:ascii="Arial" w:hAnsi="Arial" w:cs="Arial"/>
          <w:b/>
          <w:caps/>
          <w:sz w:val="28"/>
          <w:szCs w:val="28"/>
        </w:rPr>
        <w:t>3532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1216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1216E">
              <w:rPr>
                <w:rFonts w:ascii="Arial" w:hAnsi="Arial" w:cs="Arial"/>
                <w:sz w:val="20"/>
                <w:szCs w:val="20"/>
              </w:rPr>
              <w:t>Solicita providências referentes à cobertura irregular do ponto de ônibus existente defronte do nº 105 da Rua Deputado Arnaldo Laurindo,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</w:t>
      </w:r>
      <w:r w:rsidR="0071216E" w:rsidRPr="0071216E">
        <w:rPr>
          <w:rFonts w:ascii="Arial" w:hAnsi="Arial" w:cs="Arial"/>
        </w:rPr>
        <w:t>referentes à cobertura irregular do ponto de ônibus existente defronte do nº 105 da Rua Deputado Arnaldo Laurindo, no Parque Meia Lua.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71216E" w:rsidRDefault="003A77BE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71216E">
        <w:rPr>
          <w:rFonts w:ascii="Arial" w:hAnsi="Arial" w:cs="Arial"/>
        </w:rPr>
        <w:t>29 de novembro de 2017.</w:t>
      </w:r>
    </w:p>
    <w:p w:rsidR="0071216E" w:rsidRDefault="0071216E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1216E" w:rsidRDefault="0071216E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1216E" w:rsidRDefault="0071216E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1216E" w:rsidRPr="00A34F2C" w:rsidRDefault="0071216E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71216E" w:rsidRDefault="0071216E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71216E" w:rsidRDefault="0071216E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71216E" w:rsidRPr="00A34F2C" w:rsidRDefault="0071216E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71216E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DEB" w:rsidRDefault="00E62DEB">
      <w:r>
        <w:separator/>
      </w:r>
    </w:p>
  </w:endnote>
  <w:endnote w:type="continuationSeparator" w:id="0">
    <w:p w:rsidR="00E62DEB" w:rsidRDefault="00E62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DEB" w:rsidRDefault="00E62DEB">
      <w:r>
        <w:separator/>
      </w:r>
    </w:p>
  </w:footnote>
  <w:footnote w:type="continuationSeparator" w:id="0">
    <w:p w:rsidR="00E62DEB" w:rsidRDefault="00E62D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216E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2DEB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10A89-71C5-45D4-AA8B-8866A2E8E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100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2017-11-28T13:44:00Z</dcterms:created>
  <dcterms:modified xsi:type="dcterms:W3CDTF">2017-11-28T13:44:00Z</dcterms:modified>
</cp:coreProperties>
</file>