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F09A5">
        <w:rPr>
          <w:rFonts w:ascii="Arial" w:hAnsi="Arial" w:cs="Arial"/>
          <w:b/>
          <w:caps/>
          <w:sz w:val="28"/>
          <w:szCs w:val="28"/>
        </w:rPr>
        <w:t>3554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F09A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F09A5">
              <w:rPr>
                <w:rFonts w:ascii="Arial" w:hAnsi="Arial" w:cs="Arial"/>
                <w:sz w:val="20"/>
                <w:szCs w:val="20"/>
              </w:rPr>
              <w:t>Solicita iluminação pública em área de travessia de pedestres (ponte) da Avenida Rodrigo Melo Franco de Andrade,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F09A5">
        <w:rPr>
          <w:rFonts w:ascii="Arial" w:hAnsi="Arial" w:cs="Arial"/>
        </w:rPr>
        <w:t xml:space="preserve">à implantação de </w:t>
      </w:r>
      <w:r w:rsidR="006F09A5" w:rsidRPr="006F09A5">
        <w:rPr>
          <w:rFonts w:ascii="Arial" w:hAnsi="Arial" w:cs="Arial"/>
        </w:rPr>
        <w:t>iluminação pública em área de travessia de pedestres (ponte) da Avenida Rodrigo Melo Franco de Andrade, no Jardim Nova Esperança.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F09A5">
        <w:rPr>
          <w:rFonts w:ascii="Arial" w:hAnsi="Arial" w:cs="Arial"/>
        </w:rPr>
        <w:t>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20654" w:rsidRPr="00A34F2C" w:rsidRDefault="00F20654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20654" w:rsidRDefault="00F20654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F20654" w:rsidRPr="00A34F2C" w:rsidRDefault="00F20654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158" w:rsidRDefault="007F0158">
      <w:r>
        <w:separator/>
      </w:r>
    </w:p>
  </w:endnote>
  <w:endnote w:type="continuationSeparator" w:id="0">
    <w:p w:rsidR="007F0158" w:rsidRDefault="007F0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158" w:rsidRDefault="007F0158">
      <w:r>
        <w:separator/>
      </w:r>
    </w:p>
  </w:footnote>
  <w:footnote w:type="continuationSeparator" w:id="0">
    <w:p w:rsidR="007F0158" w:rsidRDefault="007F0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D42C4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09A5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0158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0654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DB421-6607-4558-9479-5B8734217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104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2017-12-04T16:40:00Z</dcterms:created>
  <dcterms:modified xsi:type="dcterms:W3CDTF">2017-12-04T16:41:00Z</dcterms:modified>
</cp:coreProperties>
</file>