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82DEE">
        <w:rPr>
          <w:rFonts w:ascii="Arial" w:hAnsi="Arial" w:cs="Arial"/>
          <w:b/>
          <w:caps/>
          <w:sz w:val="28"/>
          <w:szCs w:val="28"/>
        </w:rPr>
        <w:t>355</w:t>
      </w:r>
      <w:r w:rsidR="005159E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5159E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59EF">
              <w:rPr>
                <w:rFonts w:ascii="Arial" w:hAnsi="Arial" w:cs="Arial"/>
                <w:sz w:val="20"/>
                <w:szCs w:val="20"/>
              </w:rPr>
              <w:t>Solicita a instalação de braços e luminárias em postes existentes nas Avenida Inca e Piratininga, no Bairro Veraneio Irajá.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5159EF" w:rsidRPr="005159EF">
        <w:rPr>
          <w:rFonts w:ascii="Arial" w:hAnsi="Arial" w:cs="Arial"/>
        </w:rPr>
        <w:t>instalação de braços e luminárias em postes existentes nas Avenida Inca e Piratininga, no Bairro Veraneio Irajá.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4A8" w:rsidRPr="00A34F2C" w:rsidRDefault="002304A8" w:rsidP="002304A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04A8" w:rsidRDefault="002304A8" w:rsidP="00230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304A8" w:rsidRPr="00A34F2C" w:rsidRDefault="002304A8" w:rsidP="002304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4A4" w:rsidRDefault="00DE34A4">
      <w:r>
        <w:separator/>
      </w:r>
    </w:p>
  </w:endnote>
  <w:endnote w:type="continuationSeparator" w:id="0">
    <w:p w:rsidR="00DE34A4" w:rsidRDefault="00DE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4A4" w:rsidRDefault="00DE34A4">
      <w:r>
        <w:separator/>
      </w:r>
    </w:p>
  </w:footnote>
  <w:footnote w:type="continuationSeparator" w:id="0">
    <w:p w:rsidR="00DE34A4" w:rsidRDefault="00DE3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1AA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A69C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1AAB"/>
    <w:rsid w:val="004F39E9"/>
    <w:rsid w:val="004F690D"/>
    <w:rsid w:val="004F6A11"/>
    <w:rsid w:val="0050288E"/>
    <w:rsid w:val="00505357"/>
    <w:rsid w:val="00505FD8"/>
    <w:rsid w:val="005159EF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34A4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A976-DCEF-4878-B1C5-EFB0C640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2017-12-05T11:40:00Z</cp:lastPrinted>
  <dcterms:created xsi:type="dcterms:W3CDTF">2017-12-05T11:41:00Z</dcterms:created>
  <dcterms:modified xsi:type="dcterms:W3CDTF">2017-12-05T11:43:00Z</dcterms:modified>
</cp:coreProperties>
</file>