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D21F3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D21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D21F3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nas proximidades da Casa do Curativo, localizada na Rodovia Geraldo Scavone, nº 2.820,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BD21F3" w:rsidRPr="00BD21F3">
        <w:rPr>
          <w:rFonts w:ascii="Arial" w:hAnsi="Arial" w:cs="Arial"/>
        </w:rPr>
        <w:t xml:space="preserve"> 41º BPM/I - Batalhão de Polícia Militar do Interior solicitando a realização de rondas ostensivas nas proximidades da Casa do Curativo, localizada na Rodovia Geraldo Scavone, nº 2.820, no Bairro Villa Branca.</w:t>
      </w:r>
    </w:p>
    <w:p w:rsidR="00BD21F3" w:rsidRDefault="00BD21F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21F3">
        <w:rPr>
          <w:rFonts w:ascii="Arial" w:hAnsi="Arial" w:cs="Arial"/>
        </w:rPr>
        <w:t xml:space="preserve">A Casa do Curativo é uma entidade filantrópica de apoio aos portadores de feridas de pele. </w:t>
      </w:r>
      <w:r>
        <w:rPr>
          <w:rFonts w:ascii="Arial" w:hAnsi="Arial" w:cs="Arial"/>
        </w:rPr>
        <w:t>O</w:t>
      </w:r>
      <w:r w:rsidRPr="00BD21F3">
        <w:rPr>
          <w:rFonts w:ascii="Arial" w:hAnsi="Arial" w:cs="Arial"/>
        </w:rPr>
        <w:t xml:space="preserve"> ambulatório</w:t>
      </w:r>
      <w:r>
        <w:rPr>
          <w:rFonts w:ascii="Arial" w:hAnsi="Arial" w:cs="Arial"/>
        </w:rPr>
        <w:t xml:space="preserve"> foi</w:t>
      </w:r>
      <w:r w:rsidRPr="00BD21F3">
        <w:rPr>
          <w:rFonts w:ascii="Arial" w:hAnsi="Arial" w:cs="Arial"/>
        </w:rPr>
        <w:t xml:space="preserve"> construído em um terreno que foi fruto da doação de uma família de Jacareí</w:t>
      </w:r>
      <w:r>
        <w:rPr>
          <w:rFonts w:ascii="Arial" w:hAnsi="Arial" w:cs="Arial"/>
        </w:rPr>
        <w:t>.</w:t>
      </w:r>
    </w:p>
    <w:p w:rsidR="00BD21F3" w:rsidRDefault="00BD21F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ilustrativa do local.</w:t>
      </w:r>
    </w:p>
    <w:p w:rsidR="00BD21F3" w:rsidRPr="00691CF5" w:rsidRDefault="00BD21F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Recentemente,</w:t>
      </w:r>
      <w:r w:rsidRPr="00BD21F3">
        <w:rPr>
          <w:rFonts w:ascii="Arial" w:hAnsi="Arial" w:cs="Arial"/>
        </w:rPr>
        <w:t xml:space="preserve"> a entidade tem sofrido muito com roubos e vandalismo em seu estabelecimento, comprometendo o trabalho da instituição.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BD21F3" w:rsidRPr="00BD21F3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D21F3" w:rsidRDefault="0070008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21F3">
        <w:rPr>
          <w:rFonts w:ascii="Arial" w:hAnsi="Arial" w:cs="Arial"/>
        </w:rPr>
        <w:t>21 de fevereiro de 2018.</w:t>
      </w:r>
    </w:p>
    <w:p w:rsidR="00BD21F3" w:rsidRDefault="00BD21F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21F3" w:rsidRDefault="00BD21F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21F3" w:rsidRDefault="00BD21F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21F3" w:rsidRPr="00A34F2C" w:rsidRDefault="00BD21F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D21F3" w:rsidRDefault="00BD21F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D21F3" w:rsidRDefault="00BD21F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21F3" w:rsidRPr="00BD21F3" w:rsidRDefault="00BD21F3" w:rsidP="00BD21F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0427987">
            <wp:extent cx="6088380" cy="40843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408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21F3" w:rsidRPr="00BD21F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CFA" w:rsidRDefault="00680CFA">
      <w:r>
        <w:separator/>
      </w:r>
    </w:p>
  </w:endnote>
  <w:endnote w:type="continuationSeparator" w:id="0">
    <w:p w:rsidR="00680CFA" w:rsidRDefault="0068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CFA" w:rsidRDefault="00680CFA">
      <w:r>
        <w:separator/>
      </w:r>
    </w:p>
  </w:footnote>
  <w:footnote w:type="continuationSeparator" w:id="0">
    <w:p w:rsidR="00680CFA" w:rsidRDefault="00680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21F3">
      <w:rPr>
        <w:rFonts w:ascii="Arial" w:hAnsi="Arial" w:cs="Arial"/>
        <w:b/>
        <w:sz w:val="20"/>
        <w:szCs w:val="20"/>
        <w:u w:val="single"/>
      </w:rPr>
      <w:t>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D21F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1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1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0CFA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21F3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BA31D-DFDB-4900-8177-26EF505C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2018-02-19T19:04:00Z</cp:lastPrinted>
  <dcterms:created xsi:type="dcterms:W3CDTF">2018-02-19T19:04:00Z</dcterms:created>
  <dcterms:modified xsi:type="dcterms:W3CDTF">2018-02-19T19:04:00Z</dcterms:modified>
</cp:coreProperties>
</file>