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54A5">
        <w:rPr>
          <w:rFonts w:ascii="Arial" w:hAnsi="Arial" w:cs="Arial"/>
          <w:b/>
          <w:caps/>
          <w:sz w:val="28"/>
          <w:szCs w:val="28"/>
        </w:rPr>
        <w:t>393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A54A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54A5">
              <w:rPr>
                <w:rFonts w:ascii="Arial" w:hAnsi="Arial" w:cs="Arial"/>
                <w:sz w:val="20"/>
                <w:szCs w:val="20"/>
              </w:rPr>
              <w:t>Solicita capina e limpeza de áreas junto ao campo de futebol existente no Bairro Bandeira Branca II, em frente ao Conjunto Habitacional da CDHU.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</w:t>
      </w:r>
      <w:bookmarkStart w:id="0" w:name="_GoBack"/>
      <w:bookmarkEnd w:id="0"/>
      <w:r w:rsidRPr="001840AD">
        <w:rPr>
          <w:rFonts w:ascii="Arial" w:hAnsi="Arial" w:cs="Arial"/>
          <w:b/>
        </w:rPr>
        <w:t>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A54A5">
        <w:rPr>
          <w:rFonts w:ascii="Arial" w:hAnsi="Arial" w:cs="Arial"/>
        </w:rPr>
        <w:t>à execução dos serviços de</w:t>
      </w:r>
      <w:r w:rsidR="008A54A5" w:rsidRPr="008A54A5">
        <w:rPr>
          <w:rFonts w:ascii="Arial" w:hAnsi="Arial" w:cs="Arial"/>
        </w:rPr>
        <w:t xml:space="preserve"> capina e limpeza d</w:t>
      </w:r>
      <w:r w:rsidR="008A54A5">
        <w:rPr>
          <w:rFonts w:ascii="Arial" w:hAnsi="Arial" w:cs="Arial"/>
        </w:rPr>
        <w:t>as</w:t>
      </w:r>
      <w:r w:rsidR="008A54A5" w:rsidRPr="008A54A5">
        <w:rPr>
          <w:rFonts w:ascii="Arial" w:hAnsi="Arial" w:cs="Arial"/>
        </w:rPr>
        <w:t xml:space="preserve"> áreas junto ao campo de futebol existente no Bairro Bandeira Branca II, em frente ao Conjunto Habitacional da CDHU.</w:t>
      </w:r>
    </w:p>
    <w:p w:rsidR="008A54A5" w:rsidRDefault="008A54A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54A5">
        <w:rPr>
          <w:rFonts w:ascii="Arial" w:hAnsi="Arial" w:cs="Arial"/>
        </w:rPr>
        <w:t>De acordo com munícipes, devido à altura do mato</w:t>
      </w:r>
      <w:r>
        <w:rPr>
          <w:rFonts w:ascii="Arial" w:hAnsi="Arial" w:cs="Arial"/>
        </w:rPr>
        <w:t>,</w:t>
      </w:r>
      <w:r w:rsidRPr="008A54A5">
        <w:rPr>
          <w:rFonts w:ascii="Arial" w:hAnsi="Arial" w:cs="Arial"/>
        </w:rPr>
        <w:t xml:space="preserve"> têm surgido</w:t>
      </w:r>
      <w:r>
        <w:rPr>
          <w:rFonts w:ascii="Arial" w:hAnsi="Arial" w:cs="Arial"/>
        </w:rPr>
        <w:t xml:space="preserve"> no local</w:t>
      </w:r>
      <w:r w:rsidRPr="008A54A5">
        <w:rPr>
          <w:rFonts w:ascii="Arial" w:hAnsi="Arial" w:cs="Arial"/>
        </w:rPr>
        <w:t xml:space="preserve"> escorpiões e pragas urbanas</w:t>
      </w:r>
      <w:r>
        <w:rPr>
          <w:rFonts w:ascii="Arial" w:hAnsi="Arial" w:cs="Arial"/>
        </w:rPr>
        <w:t xml:space="preserve">, </w:t>
      </w:r>
      <w:r w:rsidRPr="008A54A5">
        <w:rPr>
          <w:rFonts w:ascii="Arial" w:hAnsi="Arial" w:cs="Arial"/>
        </w:rPr>
        <w:t xml:space="preserve">impossibilita o </w:t>
      </w:r>
      <w:r>
        <w:rPr>
          <w:rFonts w:ascii="Arial" w:hAnsi="Arial" w:cs="Arial"/>
        </w:rPr>
        <w:t>uso da área para o lazer.</w:t>
      </w:r>
    </w:p>
    <w:p w:rsidR="008A54A5" w:rsidRPr="001840AD" w:rsidRDefault="008A54A5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A54A5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A54A5">
        <w:rPr>
          <w:rFonts w:ascii="Arial" w:hAnsi="Arial" w:cs="Arial"/>
        </w:rPr>
        <w:t>28 de fevereiro de 2018.</w:t>
      </w:r>
    </w:p>
    <w:p w:rsidR="008A54A5" w:rsidRDefault="008A54A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54A5" w:rsidRDefault="008A54A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54A5" w:rsidRDefault="008A54A5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54A5" w:rsidRPr="00A34F2C" w:rsidRDefault="008A54A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A54A5" w:rsidRDefault="008A54A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8A54A5" w:rsidRDefault="008A54A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A54A5" w:rsidRDefault="008A54A5" w:rsidP="008A54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C4B805D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443A446">
            <wp:extent cx="2948940" cy="220980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54A5" w:rsidRDefault="008A54A5" w:rsidP="008A54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7D3EDF7">
            <wp:extent cx="2948940" cy="2209800"/>
            <wp:effectExtent l="0" t="0" r="381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ECE251C">
            <wp:extent cx="2948940" cy="221742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54A5" w:rsidRDefault="008A54A5" w:rsidP="008A54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E686474">
            <wp:extent cx="2948940" cy="2217420"/>
            <wp:effectExtent l="0" t="0" r="381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472B77E">
            <wp:extent cx="2948940" cy="2217420"/>
            <wp:effectExtent l="0" t="0" r="381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54A5" w:rsidRPr="008A54A5" w:rsidRDefault="008A54A5" w:rsidP="008A54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A54A5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A54A5">
        <w:rPr>
          <w:rFonts w:ascii="Arial" w:hAnsi="Arial" w:cs="Arial"/>
          <w:i/>
          <w:sz w:val="18"/>
          <w:szCs w:val="18"/>
        </w:rPr>
        <w:t xml:space="preserve">Áreas </w:t>
      </w:r>
      <w:r>
        <w:rPr>
          <w:rFonts w:ascii="Arial" w:hAnsi="Arial" w:cs="Arial"/>
          <w:i/>
          <w:sz w:val="18"/>
          <w:szCs w:val="18"/>
        </w:rPr>
        <w:t>verdes</w:t>
      </w:r>
      <w:r w:rsidRPr="008A54A5">
        <w:rPr>
          <w:rFonts w:ascii="Arial" w:hAnsi="Arial" w:cs="Arial"/>
          <w:i/>
          <w:sz w:val="18"/>
          <w:szCs w:val="18"/>
        </w:rPr>
        <w:t xml:space="preserve"> existente</w:t>
      </w:r>
      <w:r>
        <w:rPr>
          <w:rFonts w:ascii="Arial" w:hAnsi="Arial" w:cs="Arial"/>
          <w:i/>
          <w:sz w:val="18"/>
          <w:szCs w:val="18"/>
        </w:rPr>
        <w:t>s</w:t>
      </w:r>
      <w:r w:rsidRPr="008A54A5">
        <w:rPr>
          <w:rFonts w:ascii="Arial" w:hAnsi="Arial" w:cs="Arial"/>
          <w:i/>
          <w:sz w:val="18"/>
          <w:szCs w:val="18"/>
        </w:rPr>
        <w:t xml:space="preserve"> no Bairro Bandeira Branca II, em frente ao Conjunto Habitacional da CDHU.</w:t>
      </w:r>
    </w:p>
    <w:sectPr w:rsidR="008A54A5" w:rsidRPr="008A54A5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B5F" w:rsidRDefault="00BE5B5F">
      <w:r>
        <w:separator/>
      </w:r>
    </w:p>
  </w:endnote>
  <w:endnote w:type="continuationSeparator" w:id="0">
    <w:p w:rsidR="00BE5B5F" w:rsidRDefault="00BE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B5F" w:rsidRDefault="00BE5B5F">
      <w:r>
        <w:separator/>
      </w:r>
    </w:p>
  </w:footnote>
  <w:footnote w:type="continuationSeparator" w:id="0">
    <w:p w:rsidR="00BE5B5F" w:rsidRDefault="00BE5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54A5">
      <w:rPr>
        <w:rFonts w:ascii="Arial" w:hAnsi="Arial" w:cs="Arial"/>
        <w:b/>
        <w:sz w:val="20"/>
        <w:szCs w:val="20"/>
        <w:u w:val="single"/>
      </w:rPr>
      <w:t>393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A54A5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0D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0D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54A5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E5B5F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0D3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F1257-907C-4EAB-96BF-CEA386259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2018-02-26T12:41:00Z</cp:lastPrinted>
  <dcterms:created xsi:type="dcterms:W3CDTF">2018-02-26T12:41:00Z</dcterms:created>
  <dcterms:modified xsi:type="dcterms:W3CDTF">2018-02-26T12:41:00Z</dcterms:modified>
</cp:coreProperties>
</file>