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1010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264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26425">
              <w:rPr>
                <w:rFonts w:ascii="Arial" w:hAnsi="Arial" w:cs="Arial"/>
                <w:sz w:val="20"/>
                <w:szCs w:val="20"/>
              </w:rPr>
              <w:t xml:space="preserve">ugere ao Poder Executivo Municipal o estudo para a abertura de licitação </w:t>
            </w:r>
            <w:bookmarkStart w:id="0" w:name="_GoBack"/>
            <w:bookmarkEnd w:id="0"/>
            <w:r w:rsidR="003D1D61">
              <w:rPr>
                <w:rFonts w:ascii="Arial" w:hAnsi="Arial" w:cs="Arial"/>
                <w:sz w:val="20"/>
                <w:szCs w:val="20"/>
              </w:rPr>
              <w:t xml:space="preserve">visando à </w:t>
            </w:r>
            <w:r w:rsidR="00D1093C">
              <w:rPr>
                <w:rFonts w:ascii="Arial" w:hAnsi="Arial" w:cs="Arial"/>
                <w:sz w:val="20"/>
                <w:szCs w:val="20"/>
              </w:rPr>
              <w:t>contratação de profissional apicultor destinado a promover a remoção de colmeias surgidas em áreas públicas da cidade de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F00773" w:rsidRPr="00F00773">
        <w:rPr>
          <w:rFonts w:ascii="Arial" w:hAnsi="Arial" w:cs="Arial"/>
        </w:rPr>
        <w:t>contratação de profissional apicultor destinado a promover a remoção de colmeias surgidas em áreas públicas da cidade de Jacareí</w:t>
      </w:r>
      <w:r w:rsidR="001257C1">
        <w:rPr>
          <w:rFonts w:ascii="Arial" w:hAnsi="Arial" w:cs="Arial"/>
        </w:rPr>
        <w:t>.</w:t>
      </w:r>
    </w:p>
    <w:p w:rsidR="00AF2C5F" w:rsidRDefault="00AF2C5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remoção </w:t>
      </w:r>
      <w:r w:rsidR="00B0797D">
        <w:rPr>
          <w:rFonts w:ascii="Arial" w:hAnsi="Arial" w:cs="Arial"/>
        </w:rPr>
        <w:t xml:space="preserve">segura </w:t>
      </w:r>
      <w:r>
        <w:rPr>
          <w:rFonts w:ascii="Arial" w:hAnsi="Arial" w:cs="Arial"/>
        </w:rPr>
        <w:t xml:space="preserve">das colmeias de abelhas existentes em locais públicos ou de grande fluxo de pessoas é uma medida </w:t>
      </w:r>
      <w:r w:rsidR="00B0797D">
        <w:rPr>
          <w:rFonts w:ascii="Arial" w:hAnsi="Arial" w:cs="Arial"/>
        </w:rPr>
        <w:t xml:space="preserve">inclusive </w:t>
      </w:r>
      <w:r>
        <w:rPr>
          <w:rFonts w:ascii="Arial" w:hAnsi="Arial" w:cs="Arial"/>
        </w:rPr>
        <w:t xml:space="preserve">que visa </w:t>
      </w:r>
      <w:r w:rsidR="005962D2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preservação da fauna silvestre, além de possibilitar maior segurança aos munícipes de nossa cidade.</w:t>
      </w:r>
    </w:p>
    <w:p w:rsidR="00D07B22" w:rsidRDefault="00AF2C5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a Concessionária EDP realiza atendimento caso o enxame esteja </w:t>
      </w:r>
      <w:r w:rsidRPr="00AF2C5F">
        <w:rPr>
          <w:rFonts w:ascii="Arial" w:hAnsi="Arial" w:cs="Arial"/>
        </w:rPr>
        <w:t xml:space="preserve">acoplado </w:t>
      </w:r>
      <w:r>
        <w:rPr>
          <w:rFonts w:ascii="Arial" w:hAnsi="Arial" w:cs="Arial"/>
        </w:rPr>
        <w:t xml:space="preserve">junto ao </w:t>
      </w:r>
      <w:r w:rsidRPr="00AF2C5F">
        <w:rPr>
          <w:rFonts w:ascii="Arial" w:hAnsi="Arial" w:cs="Arial"/>
        </w:rPr>
        <w:t>poste de energia</w:t>
      </w:r>
      <w:r>
        <w:rPr>
          <w:rFonts w:ascii="Arial" w:hAnsi="Arial" w:cs="Arial"/>
        </w:rPr>
        <w:t xml:space="preserve"> elétrica</w:t>
      </w:r>
      <w:r w:rsidRPr="00AF2C5F">
        <w:rPr>
          <w:rFonts w:ascii="Arial" w:hAnsi="Arial" w:cs="Arial"/>
        </w:rPr>
        <w:t xml:space="preserve">, mesmo </w:t>
      </w:r>
      <w:r w:rsidR="00C11EF8">
        <w:rPr>
          <w:rFonts w:ascii="Arial" w:hAnsi="Arial" w:cs="Arial"/>
        </w:rPr>
        <w:t xml:space="preserve">que localizado </w:t>
      </w:r>
      <w:r w:rsidRPr="00AF2C5F">
        <w:rPr>
          <w:rFonts w:ascii="Arial" w:hAnsi="Arial" w:cs="Arial"/>
        </w:rPr>
        <w:t>no interior d</w:t>
      </w:r>
      <w:r>
        <w:rPr>
          <w:rFonts w:ascii="Arial" w:hAnsi="Arial" w:cs="Arial"/>
        </w:rPr>
        <w:t>as</w:t>
      </w:r>
      <w:r w:rsidRPr="00AF2C5F">
        <w:rPr>
          <w:rFonts w:ascii="Arial" w:hAnsi="Arial" w:cs="Arial"/>
        </w:rPr>
        <w:t xml:space="preserve"> residência</w:t>
      </w:r>
      <w:r>
        <w:rPr>
          <w:rFonts w:ascii="Arial" w:hAnsi="Arial" w:cs="Arial"/>
        </w:rPr>
        <w:t>s</w:t>
      </w:r>
      <w:r w:rsidRPr="00AF2C5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entretanto, as </w:t>
      </w:r>
      <w:r w:rsidR="00DB0823">
        <w:rPr>
          <w:rFonts w:ascii="Arial" w:hAnsi="Arial" w:cs="Arial"/>
        </w:rPr>
        <w:t xml:space="preserve">localidades </w:t>
      </w:r>
      <w:r>
        <w:rPr>
          <w:rFonts w:ascii="Arial" w:hAnsi="Arial" w:cs="Arial"/>
        </w:rPr>
        <w:t>públicas encontram</w:t>
      </w:r>
      <w:r w:rsidR="00557A5F">
        <w:rPr>
          <w:rFonts w:ascii="Arial" w:hAnsi="Arial" w:cs="Arial"/>
        </w:rPr>
        <w:t>-se</w:t>
      </w:r>
      <w:r>
        <w:rPr>
          <w:rFonts w:ascii="Arial" w:hAnsi="Arial" w:cs="Arial"/>
        </w:rPr>
        <w:t xml:space="preserve"> </w:t>
      </w:r>
      <w:r w:rsidRPr="00AF2C5F">
        <w:rPr>
          <w:rFonts w:ascii="Arial" w:hAnsi="Arial" w:cs="Arial"/>
        </w:rPr>
        <w:t>vulneráve</w:t>
      </w:r>
      <w:r>
        <w:rPr>
          <w:rFonts w:ascii="Arial" w:hAnsi="Arial" w:cs="Arial"/>
        </w:rPr>
        <w:t>is</w:t>
      </w:r>
      <w:r w:rsidR="00D07B2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</w:t>
      </w:r>
      <w:r w:rsidR="00F91921" w:rsidRPr="00F91921">
        <w:rPr>
          <w:rFonts w:ascii="Arial" w:hAnsi="Arial" w:cs="Arial"/>
        </w:rPr>
        <w:t>subscrevemos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72F95">
        <w:rPr>
          <w:rFonts w:ascii="Arial" w:hAnsi="Arial" w:cs="Arial"/>
        </w:rPr>
        <w:t>1</w:t>
      </w:r>
      <w:r w:rsidR="00AF2C5F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472F95">
        <w:rPr>
          <w:rFonts w:ascii="Arial" w:hAnsi="Arial" w:cs="Arial"/>
        </w:rPr>
        <w:t xml:space="preserve">abril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E2" w:rsidRDefault="008B57E2">
      <w:r>
        <w:separator/>
      </w:r>
    </w:p>
  </w:endnote>
  <w:endnote w:type="continuationSeparator" w:id="0">
    <w:p w:rsidR="008B57E2" w:rsidRDefault="008B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E2" w:rsidRDefault="008B57E2">
      <w:r>
        <w:separator/>
      </w:r>
    </w:p>
  </w:footnote>
  <w:footnote w:type="continuationSeparator" w:id="0">
    <w:p w:rsidR="008B57E2" w:rsidRDefault="008B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AF2"/>
    <w:rsid w:val="00B0797D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86978-4ECF-4D2A-9363-836349AD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2017-11-21T12:31:00Z</cp:lastPrinted>
  <dcterms:created xsi:type="dcterms:W3CDTF">2018-04-17T14:18:00Z</dcterms:created>
  <dcterms:modified xsi:type="dcterms:W3CDTF">2018-04-17T19:03:00Z</dcterms:modified>
</cp:coreProperties>
</file>