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C67786">
        <w:rPr>
          <w:rFonts w:ascii="Arial" w:hAnsi="Arial" w:cs="Arial"/>
          <w:b/>
          <w:caps/>
          <w:sz w:val="28"/>
          <w:szCs w:val="28"/>
        </w:rPr>
        <w:t>10</w:t>
      </w:r>
      <w:r w:rsidR="00741506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74150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1506">
              <w:rPr>
                <w:rFonts w:ascii="Arial" w:hAnsi="Arial" w:cs="Arial"/>
                <w:sz w:val="20"/>
                <w:szCs w:val="20"/>
              </w:rPr>
              <w:t>providências visando à remoção de árvore existente defronte do nº 372 da Rua Deputado Arnaldo Laurindo,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6B0058" w:rsidRPr="006B0058">
        <w:rPr>
          <w:rFonts w:ascii="Arial" w:hAnsi="Arial" w:cs="Arial"/>
        </w:rPr>
        <w:t>remoção de árvore existente defronte do nº 372 da Rua Deputado Arnaldo Laurindo,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670D8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233" w:rsidRDefault="00417233">
      <w:r>
        <w:separator/>
      </w:r>
    </w:p>
  </w:endnote>
  <w:endnote w:type="continuationSeparator" w:id="0">
    <w:p w:rsidR="00417233" w:rsidRDefault="0041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233" w:rsidRDefault="00417233">
      <w:r>
        <w:separator/>
      </w:r>
    </w:p>
  </w:footnote>
  <w:footnote w:type="continuationSeparator" w:id="0">
    <w:p w:rsidR="00417233" w:rsidRDefault="00417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17233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CD1D2-D976-481A-8441-D4D428DB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2018-04-24T12:35:00Z</dcterms:created>
  <dcterms:modified xsi:type="dcterms:W3CDTF">2018-04-24T12:36:00Z</dcterms:modified>
</cp:coreProperties>
</file>