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45883">
        <w:rPr>
          <w:rFonts w:ascii="Arial" w:hAnsi="Arial" w:cs="Arial"/>
          <w:b/>
          <w:caps/>
          <w:sz w:val="28"/>
          <w:szCs w:val="28"/>
        </w:rPr>
        <w:t>1102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F458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883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defronte do nº 886 da Avenida Santa Maria,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</w:t>
      </w:r>
      <w:r w:rsidR="0024654A">
        <w:rPr>
          <w:rFonts w:ascii="Arial" w:hAnsi="Arial" w:cs="Arial"/>
        </w:rPr>
        <w:t xml:space="preserve">para proceder </w:t>
      </w:r>
      <w:r w:rsidR="00F45883" w:rsidRPr="00F45883">
        <w:rPr>
          <w:rFonts w:ascii="Arial" w:hAnsi="Arial" w:cs="Arial"/>
        </w:rPr>
        <w:t>a construção de faixa elevada para a travessia de pedestres defronte do nº 886 da Avenida Santa Maria, no Jardim Santa Maria.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00C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E400C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C49" w:rsidRDefault="00124C49">
      <w:r>
        <w:separator/>
      </w:r>
    </w:p>
  </w:endnote>
  <w:endnote w:type="continuationSeparator" w:id="0">
    <w:p w:rsidR="00124C49" w:rsidRDefault="0012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C49" w:rsidRDefault="00124C49">
      <w:r>
        <w:separator/>
      </w:r>
    </w:p>
  </w:footnote>
  <w:footnote w:type="continuationSeparator" w:id="0">
    <w:p w:rsidR="00124C49" w:rsidRDefault="00124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58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4C4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465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313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78B6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243DE"/>
    <w:rsid w:val="00B57E0F"/>
    <w:rsid w:val="00B75CEF"/>
    <w:rsid w:val="00B904D2"/>
    <w:rsid w:val="00B929D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5883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315B6-E333-4DE3-AD2E-65E4A98A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2018-04-24T14:20:00Z</cp:lastPrinted>
  <dcterms:created xsi:type="dcterms:W3CDTF">2018-04-24T14:20:00Z</dcterms:created>
  <dcterms:modified xsi:type="dcterms:W3CDTF">2018-04-24T14:22:00Z</dcterms:modified>
</cp:coreProperties>
</file>