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E318B">
        <w:rPr>
          <w:rFonts w:ascii="Arial" w:hAnsi="Arial" w:cs="Arial"/>
          <w:b/>
          <w:caps/>
          <w:sz w:val="28"/>
          <w:szCs w:val="28"/>
        </w:rPr>
        <w:t>1192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2E318B" w:rsidP="002E318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E318B">
              <w:rPr>
                <w:rFonts w:ascii="Arial" w:hAnsi="Arial" w:cs="Arial"/>
                <w:sz w:val="20"/>
                <w:szCs w:val="20"/>
              </w:rPr>
              <w:t>Solicita instalação de semáforo na Avenida Padre Juca, na região de confluência com a Avenida Pereira Campos, no Jardim Didinha.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2E318B">
        <w:rPr>
          <w:rFonts w:ascii="Arial" w:hAnsi="Arial" w:cs="Arial"/>
        </w:rPr>
        <w:t>à</w:t>
      </w:r>
      <w:r w:rsidR="002E318B" w:rsidRPr="002E318B">
        <w:rPr>
          <w:rFonts w:ascii="Arial" w:hAnsi="Arial" w:cs="Arial"/>
        </w:rPr>
        <w:t xml:space="preserve"> instalação de semáforo na Avenida Padre Juca, na região de confluência com a Avenida Pereira Campos, no Jardim Didinha.</w:t>
      </w:r>
      <w:bookmarkStart w:id="0" w:name="_GoBack"/>
      <w:bookmarkEnd w:id="0"/>
    </w:p>
    <w:p w:rsidR="002E318B" w:rsidRDefault="002E318B" w:rsidP="002E318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É grande</w:t>
      </w:r>
      <w:r w:rsidRPr="002E318B">
        <w:rPr>
          <w:rFonts w:ascii="Arial" w:hAnsi="Arial" w:cs="Arial"/>
        </w:rPr>
        <w:t xml:space="preserve"> a dificuldade dos pedestres </w:t>
      </w:r>
      <w:r>
        <w:rPr>
          <w:rFonts w:ascii="Arial" w:hAnsi="Arial" w:cs="Arial"/>
        </w:rPr>
        <w:t>ao tentarem</w:t>
      </w:r>
      <w:r w:rsidRPr="002E318B">
        <w:rPr>
          <w:rFonts w:ascii="Arial" w:hAnsi="Arial" w:cs="Arial"/>
        </w:rPr>
        <w:t xml:space="preserve"> atravessar a avenida</w:t>
      </w:r>
      <w:r>
        <w:rPr>
          <w:rFonts w:ascii="Arial" w:hAnsi="Arial" w:cs="Arial"/>
        </w:rPr>
        <w:t>,</w:t>
      </w:r>
      <w:r w:rsidRPr="002E318B">
        <w:rPr>
          <w:rFonts w:ascii="Arial" w:hAnsi="Arial" w:cs="Arial"/>
        </w:rPr>
        <w:t xml:space="preserve"> devido ao grande fluxo de veículos que transitam no local, </w:t>
      </w:r>
      <w:r>
        <w:rPr>
          <w:rFonts w:ascii="Arial" w:hAnsi="Arial" w:cs="Arial"/>
        </w:rPr>
        <w:t>principalmente</w:t>
      </w:r>
      <w:r w:rsidRPr="002E318B">
        <w:rPr>
          <w:rFonts w:ascii="Arial" w:hAnsi="Arial" w:cs="Arial"/>
        </w:rPr>
        <w:t xml:space="preserve"> em horário de pico</w:t>
      </w:r>
      <w:r>
        <w:rPr>
          <w:rFonts w:ascii="Arial" w:hAnsi="Arial" w:cs="Arial"/>
        </w:rPr>
        <w:t>.</w:t>
      </w:r>
      <w:r w:rsidRPr="002E31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Os motoristas</w:t>
      </w:r>
      <w:r w:rsidRPr="002E318B">
        <w:rPr>
          <w:rFonts w:ascii="Arial" w:hAnsi="Arial" w:cs="Arial"/>
        </w:rPr>
        <w:t xml:space="preserve"> dos veículos </w:t>
      </w:r>
      <w:r>
        <w:rPr>
          <w:rFonts w:ascii="Arial" w:hAnsi="Arial" w:cs="Arial"/>
        </w:rPr>
        <w:t>também enfrentam dificuldades para</w:t>
      </w:r>
      <w:r w:rsidRPr="002E318B">
        <w:rPr>
          <w:rFonts w:ascii="Arial" w:hAnsi="Arial" w:cs="Arial"/>
        </w:rPr>
        <w:t xml:space="preserve"> realizarem a</w:t>
      </w:r>
      <w:r>
        <w:rPr>
          <w:rFonts w:ascii="Arial" w:hAnsi="Arial" w:cs="Arial"/>
        </w:rPr>
        <w:t>s</w:t>
      </w:r>
      <w:r w:rsidRPr="002E318B">
        <w:rPr>
          <w:rFonts w:ascii="Arial" w:hAnsi="Arial" w:cs="Arial"/>
        </w:rPr>
        <w:t xml:space="preserve"> convers</w:t>
      </w:r>
      <w:r>
        <w:rPr>
          <w:rFonts w:ascii="Arial" w:hAnsi="Arial" w:cs="Arial"/>
        </w:rPr>
        <w:t>ões</w:t>
      </w:r>
      <w:r w:rsidRPr="002E318B">
        <w:rPr>
          <w:rFonts w:ascii="Arial" w:hAnsi="Arial" w:cs="Arial"/>
        </w:rPr>
        <w:t xml:space="preserve"> nas avenidas, causando risco de acidentes no local</w:t>
      </w:r>
      <w:r>
        <w:rPr>
          <w:rFonts w:ascii="Arial" w:hAnsi="Arial" w:cs="Arial"/>
        </w:rPr>
        <w:t xml:space="preserve"> e </w:t>
      </w:r>
      <w:r w:rsidRPr="002E318B">
        <w:rPr>
          <w:rFonts w:ascii="Arial" w:hAnsi="Arial" w:cs="Arial"/>
        </w:rPr>
        <w:t>ocasionando transtornos aos usuários da via e moradores da região.</w:t>
      </w:r>
    </w:p>
    <w:p w:rsidR="002E318B" w:rsidRDefault="002E318B" w:rsidP="002E318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E318B">
        <w:rPr>
          <w:rFonts w:ascii="Arial" w:hAnsi="Arial" w:cs="Arial"/>
        </w:rPr>
        <w:t>Entende</w:t>
      </w:r>
      <w:r>
        <w:rPr>
          <w:rFonts w:ascii="Arial" w:hAnsi="Arial" w:cs="Arial"/>
        </w:rPr>
        <w:t>mos</w:t>
      </w:r>
      <w:r w:rsidRPr="002E318B">
        <w:rPr>
          <w:rFonts w:ascii="Arial" w:hAnsi="Arial" w:cs="Arial"/>
        </w:rPr>
        <w:t xml:space="preserve"> que a instalação de um semáforo é demorada, </w:t>
      </w:r>
      <w:r>
        <w:rPr>
          <w:rFonts w:ascii="Arial" w:hAnsi="Arial" w:cs="Arial"/>
        </w:rPr>
        <w:t>necessitando da realização de</w:t>
      </w:r>
      <w:r w:rsidRPr="002E318B">
        <w:rPr>
          <w:rFonts w:ascii="Arial" w:hAnsi="Arial" w:cs="Arial"/>
        </w:rPr>
        <w:t xml:space="preserve"> estudos</w:t>
      </w:r>
      <w:r>
        <w:rPr>
          <w:rFonts w:ascii="Arial" w:hAnsi="Arial" w:cs="Arial"/>
        </w:rPr>
        <w:t>. Assim, a curto prazo,</w:t>
      </w:r>
      <w:r w:rsidRPr="002E31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solicitamos que </w:t>
      </w:r>
      <w:r w:rsidRPr="002E318B">
        <w:rPr>
          <w:rFonts w:ascii="Arial" w:hAnsi="Arial" w:cs="Arial"/>
        </w:rPr>
        <w:t>seja realizad</w:t>
      </w:r>
      <w:r>
        <w:rPr>
          <w:rFonts w:ascii="Arial" w:hAnsi="Arial" w:cs="Arial"/>
        </w:rPr>
        <w:t>a</w:t>
      </w:r>
      <w:r w:rsidRPr="002E318B">
        <w:rPr>
          <w:rFonts w:ascii="Arial" w:hAnsi="Arial" w:cs="Arial"/>
        </w:rPr>
        <w:t xml:space="preserve"> </w:t>
      </w:r>
      <w:r w:rsidRPr="002E318B">
        <w:rPr>
          <w:rFonts w:ascii="Arial" w:hAnsi="Arial" w:cs="Arial"/>
          <w:u w:val="single"/>
        </w:rPr>
        <w:t>com urgência</w:t>
      </w:r>
      <w:r w:rsidRPr="002E318B">
        <w:rPr>
          <w:rFonts w:ascii="Arial" w:hAnsi="Arial" w:cs="Arial"/>
        </w:rPr>
        <w:t xml:space="preserve"> a melhoria da sinalização viária do cruzamento, </w:t>
      </w:r>
      <w:r>
        <w:rPr>
          <w:rFonts w:ascii="Arial" w:hAnsi="Arial" w:cs="Arial"/>
        </w:rPr>
        <w:t>uma vez que</w:t>
      </w:r>
      <w:r w:rsidRPr="002E318B">
        <w:rPr>
          <w:rFonts w:ascii="Arial" w:hAnsi="Arial" w:cs="Arial"/>
        </w:rPr>
        <w:t xml:space="preserve"> a referida região </w:t>
      </w:r>
      <w:r>
        <w:rPr>
          <w:rFonts w:ascii="Arial" w:hAnsi="Arial" w:cs="Arial"/>
        </w:rPr>
        <w:t>comporta</w:t>
      </w:r>
      <w:r w:rsidRPr="002E318B">
        <w:rPr>
          <w:rFonts w:ascii="Arial" w:hAnsi="Arial" w:cs="Arial"/>
        </w:rPr>
        <w:t xml:space="preserve"> três escolas e há grande dificuldade de visualização da sinalização na referida via, ocasionando riscos aos moradores</w:t>
      </w:r>
      <w:r>
        <w:rPr>
          <w:rFonts w:ascii="Arial" w:hAnsi="Arial" w:cs="Arial"/>
        </w:rPr>
        <w:t xml:space="preserve"> e</w:t>
      </w:r>
      <w:r w:rsidRPr="002E318B">
        <w:rPr>
          <w:rFonts w:ascii="Arial" w:hAnsi="Arial" w:cs="Arial"/>
        </w:rPr>
        <w:t xml:space="preserve"> estudantes</w:t>
      </w:r>
      <w:r>
        <w:rPr>
          <w:rFonts w:ascii="Arial" w:hAnsi="Arial" w:cs="Arial"/>
        </w:rPr>
        <w:t>, assim como o</w:t>
      </w:r>
      <w:r w:rsidRPr="002E318B">
        <w:rPr>
          <w:rFonts w:ascii="Arial" w:hAnsi="Arial" w:cs="Arial"/>
        </w:rPr>
        <w:t xml:space="preserve"> aumento da probabilidade de acidentes de trânsito no local.</w:t>
      </w:r>
    </w:p>
    <w:p w:rsidR="002E318B" w:rsidRDefault="002E318B" w:rsidP="002E318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2E318B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2E318B">
        <w:rPr>
          <w:rFonts w:ascii="Arial" w:hAnsi="Arial" w:cs="Arial"/>
        </w:rPr>
        <w:t>9 de maio de 2018.</w:t>
      </w:r>
    </w:p>
    <w:p w:rsidR="002E318B" w:rsidRDefault="002E318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318B" w:rsidRDefault="002E318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318B" w:rsidRDefault="002E318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318B" w:rsidRPr="00A34F2C" w:rsidRDefault="002E318B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2E318B" w:rsidRDefault="002E318B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2E318B" w:rsidRDefault="002E318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E318B" w:rsidRPr="00547CDA" w:rsidRDefault="002E318B" w:rsidP="00B76ED8">
      <w:pPr>
        <w:spacing w:line="324" w:lineRule="auto"/>
        <w:jc w:val="center"/>
        <w:rPr>
          <w:rFonts w:ascii="Arial" w:hAnsi="Arial" w:cs="Arial"/>
          <w:sz w:val="12"/>
          <w:szCs w:val="12"/>
        </w:rPr>
      </w:pPr>
      <w:r w:rsidRPr="00547CDA">
        <w:rPr>
          <w:rFonts w:ascii="Arial" w:hAnsi="Arial" w:cs="Arial"/>
          <w:noProof/>
          <w:sz w:val="12"/>
          <w:szCs w:val="12"/>
        </w:rPr>
        <w:lastRenderedPageBreak/>
        <w:drawing>
          <wp:inline distT="0" distB="0" distL="0" distR="0" wp14:anchorId="3C8609DF">
            <wp:extent cx="4320540" cy="271272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2712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E318B" w:rsidRPr="00547CDA" w:rsidRDefault="002E318B" w:rsidP="00B76ED8">
      <w:pPr>
        <w:spacing w:line="324" w:lineRule="auto"/>
        <w:jc w:val="center"/>
        <w:rPr>
          <w:rFonts w:ascii="Arial" w:hAnsi="Arial" w:cs="Arial"/>
          <w:sz w:val="12"/>
          <w:szCs w:val="12"/>
        </w:rPr>
      </w:pPr>
      <w:r w:rsidRPr="00547CDA">
        <w:rPr>
          <w:rFonts w:ascii="Arial" w:hAnsi="Arial" w:cs="Arial"/>
          <w:noProof/>
          <w:sz w:val="12"/>
          <w:szCs w:val="12"/>
        </w:rPr>
        <w:drawing>
          <wp:inline distT="0" distB="0" distL="0" distR="0" wp14:anchorId="6AEFC7CC">
            <wp:extent cx="4320540" cy="2697480"/>
            <wp:effectExtent l="0" t="0" r="3810" b="762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2697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E318B" w:rsidRPr="002E318B" w:rsidRDefault="00547CDA" w:rsidP="00B76ED8">
      <w:pPr>
        <w:spacing w:after="120" w:line="324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320DEE4F">
            <wp:extent cx="4320540" cy="274320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2E318B" w:rsidRPr="002E318B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E2D" w:rsidRDefault="005C6E2D">
      <w:r>
        <w:separator/>
      </w:r>
    </w:p>
  </w:endnote>
  <w:endnote w:type="continuationSeparator" w:id="0">
    <w:p w:rsidR="005C6E2D" w:rsidRDefault="005C6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E2D" w:rsidRDefault="005C6E2D">
      <w:r>
        <w:separator/>
      </w:r>
    </w:p>
  </w:footnote>
  <w:footnote w:type="continuationSeparator" w:id="0">
    <w:p w:rsidR="005C6E2D" w:rsidRDefault="005C6E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47CDA">
      <w:rPr>
        <w:rFonts w:ascii="Arial" w:hAnsi="Arial" w:cs="Arial"/>
        <w:b/>
        <w:sz w:val="20"/>
        <w:szCs w:val="20"/>
        <w:u w:val="single"/>
      </w:rPr>
      <w:t>1192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547CDA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E754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E754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E7112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E318B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7CDA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C6E2D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76ED8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E754A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68488-CF79-48E9-A10E-1359036A1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222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2018-05-04T19:10:00Z</cp:lastPrinted>
  <dcterms:created xsi:type="dcterms:W3CDTF">2018-05-04T19:10:00Z</dcterms:created>
  <dcterms:modified xsi:type="dcterms:W3CDTF">2018-05-04T19:11:00Z</dcterms:modified>
</cp:coreProperties>
</file>