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A4921">
        <w:rPr>
          <w:rFonts w:ascii="Arial" w:hAnsi="Arial" w:cs="Arial"/>
          <w:b/>
          <w:caps/>
          <w:sz w:val="28"/>
          <w:szCs w:val="28"/>
        </w:rPr>
        <w:t>1225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11A6B" w:rsidRDefault="0069536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o nivelamento da pavimentação de paralelepípedos da Rua Prof.ª Olinda de Almeida Mercadante, defronte dos números 732 e 754, no Parque Santos Antônio.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536E" w:rsidRDefault="003A77BE" w:rsidP="00011A6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9536E" w:rsidRPr="0069536E">
        <w:rPr>
          <w:rFonts w:ascii="Arial" w:hAnsi="Arial" w:cs="Arial"/>
        </w:rPr>
        <w:t>o nivelamento da pavimentação de paralelepípedos da Rua Prof.ª Olinda de Almeida Mercadante, defronte dos números 732 e 754, no Parque Santos Antônio.</w:t>
      </w:r>
    </w:p>
    <w:p w:rsidR="0069536E" w:rsidRDefault="0069536E" w:rsidP="00011A6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536E">
        <w:rPr>
          <w:rFonts w:ascii="Arial" w:hAnsi="Arial" w:cs="Arial"/>
        </w:rPr>
        <w:t xml:space="preserve">Conforme a foto </w:t>
      </w:r>
      <w:r>
        <w:rPr>
          <w:rFonts w:ascii="Arial" w:hAnsi="Arial" w:cs="Arial"/>
        </w:rPr>
        <w:t>anexa</w:t>
      </w:r>
      <w:r w:rsidRPr="0069536E">
        <w:rPr>
          <w:rFonts w:ascii="Arial" w:hAnsi="Arial" w:cs="Arial"/>
        </w:rPr>
        <w:t>, os paralelepípedos da aludida via encontram-se afundados, causando desnível, o que aumenta o risco de acidentes no local, bem como prejuízos aos motoristas, fazendo</w:t>
      </w:r>
      <w:r>
        <w:rPr>
          <w:rFonts w:ascii="Arial" w:hAnsi="Arial" w:cs="Arial"/>
        </w:rPr>
        <w:t>-se</w:t>
      </w:r>
      <w:r w:rsidRPr="0069536E">
        <w:rPr>
          <w:rFonts w:ascii="Arial" w:hAnsi="Arial" w:cs="Arial"/>
        </w:rPr>
        <w:t xml:space="preserve"> necessária a intervenção no local</w:t>
      </w:r>
    </w:p>
    <w:p w:rsidR="003A77BE" w:rsidRDefault="00011A6B" w:rsidP="00011A6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11A6B">
        <w:rPr>
          <w:rFonts w:ascii="Arial" w:hAnsi="Arial" w:cs="Arial"/>
        </w:rPr>
        <w:t>Desta forma, respeitosamente, acionamos a Administração Municipal e agradecemos por seu empenho para que a situação seja dev</w:t>
      </w:r>
      <w:r>
        <w:rPr>
          <w:rFonts w:ascii="Arial" w:hAnsi="Arial" w:cs="Arial"/>
        </w:rPr>
        <w:t xml:space="preserve">idamente considerada e atendida, </w:t>
      </w:r>
      <w:r w:rsidR="003E188F">
        <w:rPr>
          <w:rFonts w:ascii="Arial" w:hAnsi="Arial" w:cs="Arial"/>
        </w:rPr>
        <w:t>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11A6B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011A6B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11A6B" w:rsidRPr="00517895" w:rsidRDefault="00011A6B" w:rsidP="00011A6B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011A6B" w:rsidRPr="00517895" w:rsidRDefault="00011A6B" w:rsidP="00011A6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011A6B" w:rsidRPr="00517895" w:rsidRDefault="00011A6B" w:rsidP="00011A6B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69536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3F1D2B3C" wp14:editId="5D107656">
            <wp:extent cx="3081814" cy="5478780"/>
            <wp:effectExtent l="0" t="0" r="4445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5-04 at 10.38.29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733" cy="548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A4921" w:rsidRDefault="004A49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4921" w:rsidRDefault="004A49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4921" w:rsidRDefault="004A49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4921" w:rsidRDefault="004A49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4921" w:rsidRDefault="004A49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A492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8DB" w:rsidRDefault="009708DB">
      <w:r>
        <w:separator/>
      </w:r>
    </w:p>
  </w:endnote>
  <w:endnote w:type="continuationSeparator" w:id="0">
    <w:p w:rsidR="009708DB" w:rsidRDefault="0097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8DB" w:rsidRDefault="009708DB">
      <w:r>
        <w:separator/>
      </w:r>
    </w:p>
  </w:footnote>
  <w:footnote w:type="continuationSeparator" w:id="0">
    <w:p w:rsidR="009708DB" w:rsidRDefault="00970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A4921">
      <w:rPr>
        <w:rFonts w:ascii="Arial" w:hAnsi="Arial" w:cs="Arial"/>
        <w:b/>
        <w:sz w:val="20"/>
        <w:szCs w:val="20"/>
        <w:u w:val="single"/>
      </w:rPr>
      <w:t>1225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011A6B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53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53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A6B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A4921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36E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08DB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6F65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79F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12FF5-A6EF-4BB6-ACCA-1F0BE930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2018-05-07T18:34:00Z</cp:lastPrinted>
  <dcterms:created xsi:type="dcterms:W3CDTF">2018-05-07T18:34:00Z</dcterms:created>
  <dcterms:modified xsi:type="dcterms:W3CDTF">2018-05-07T18:51:00Z</dcterms:modified>
</cp:coreProperties>
</file>