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6EA8">
        <w:rPr>
          <w:rFonts w:ascii="Arial" w:hAnsi="Arial" w:cs="Arial"/>
          <w:b/>
          <w:caps/>
          <w:sz w:val="28"/>
          <w:szCs w:val="28"/>
        </w:rPr>
        <w:t>1370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6E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6EA8">
              <w:rPr>
                <w:rFonts w:ascii="Arial" w:hAnsi="Arial" w:cs="Arial"/>
                <w:sz w:val="20"/>
                <w:szCs w:val="20"/>
              </w:rPr>
              <w:t>Solicita a pavimentação de vias públicas do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6EA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D6EA8">
        <w:rPr>
          <w:rFonts w:ascii="Arial" w:hAnsi="Arial" w:cs="Arial"/>
        </w:rPr>
        <w:t>à</w:t>
      </w:r>
      <w:r w:rsidR="005D6EA8" w:rsidRPr="005D6EA8">
        <w:rPr>
          <w:rFonts w:ascii="Arial" w:hAnsi="Arial" w:cs="Arial"/>
        </w:rPr>
        <w:t xml:space="preserve"> pavimentação de vias públicas do Conjunto 1º de Maio.</w:t>
      </w:r>
    </w:p>
    <w:p w:rsidR="005D6EA8" w:rsidRPr="005D6EA8" w:rsidRDefault="005D6EA8" w:rsidP="005D6E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6EA8">
        <w:rPr>
          <w:rFonts w:ascii="Arial" w:hAnsi="Arial" w:cs="Arial"/>
        </w:rPr>
        <w:t xml:space="preserve">Algumas </w:t>
      </w:r>
      <w:r>
        <w:rPr>
          <w:rFonts w:ascii="Arial" w:hAnsi="Arial" w:cs="Arial"/>
        </w:rPr>
        <w:t>vias</w:t>
      </w:r>
      <w:r w:rsidRPr="005D6EA8">
        <w:rPr>
          <w:rFonts w:ascii="Arial" w:hAnsi="Arial" w:cs="Arial"/>
        </w:rPr>
        <w:t xml:space="preserve"> do bairro ainda não receberam a pavimentação asfáltica: Rua dos Engenheiros </w:t>
      </w:r>
      <w:r>
        <w:rPr>
          <w:rFonts w:ascii="Arial" w:hAnsi="Arial" w:cs="Arial"/>
        </w:rPr>
        <w:t>(</w:t>
      </w:r>
      <w:r w:rsidRPr="005D6EA8">
        <w:rPr>
          <w:rFonts w:ascii="Arial" w:hAnsi="Arial" w:cs="Arial"/>
        </w:rPr>
        <w:t>parcial</w:t>
      </w:r>
      <w:r>
        <w:rPr>
          <w:rFonts w:ascii="Arial" w:hAnsi="Arial" w:cs="Arial"/>
        </w:rPr>
        <w:t>)</w:t>
      </w:r>
      <w:r w:rsidRPr="005D6EA8">
        <w:rPr>
          <w:rFonts w:ascii="Arial" w:hAnsi="Arial" w:cs="Arial"/>
        </w:rPr>
        <w:t xml:space="preserve">, Avenida dos Eletricistas e Avenida dos Escultores.  </w:t>
      </w:r>
    </w:p>
    <w:p w:rsidR="005D6EA8" w:rsidRPr="005D6EA8" w:rsidRDefault="005D6EA8" w:rsidP="005D6E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6EA8">
        <w:rPr>
          <w:rFonts w:ascii="Arial" w:hAnsi="Arial" w:cs="Arial"/>
        </w:rPr>
        <w:t>É muito importante que haja a conclusão da pavimentação do bairro como um</w:t>
      </w:r>
      <w:r>
        <w:rPr>
          <w:rFonts w:ascii="Arial" w:hAnsi="Arial" w:cs="Arial"/>
        </w:rPr>
        <w:t xml:space="preserve"> todo, porque as ruas que não tê</w:t>
      </w:r>
      <w:r w:rsidRPr="005D6EA8">
        <w:rPr>
          <w:rFonts w:ascii="Arial" w:hAnsi="Arial" w:cs="Arial"/>
        </w:rPr>
        <w:t>m asfalto contribuem com terras na</w:t>
      </w:r>
      <w:r>
        <w:rPr>
          <w:rFonts w:ascii="Arial" w:hAnsi="Arial" w:cs="Arial"/>
        </w:rPr>
        <w:t>quelas</w:t>
      </w:r>
      <w:r w:rsidRPr="005D6EA8">
        <w:rPr>
          <w:rFonts w:ascii="Arial" w:hAnsi="Arial" w:cs="Arial"/>
        </w:rPr>
        <w:t xml:space="preserve"> que estão pavimentadas. </w:t>
      </w:r>
      <w:bookmarkStart w:id="0" w:name="_GoBack"/>
      <w:bookmarkEnd w:id="0"/>
    </w:p>
    <w:p w:rsidR="005D6EA8" w:rsidRPr="005D6EA8" w:rsidRDefault="005D6EA8" w:rsidP="005D6E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6EA8">
        <w:rPr>
          <w:rFonts w:ascii="Arial" w:hAnsi="Arial" w:cs="Arial"/>
        </w:rPr>
        <w:t xml:space="preserve">Trata-se de um anseio dos moradores das vias não pavimentadas, uma vez que, </w:t>
      </w:r>
      <w:r>
        <w:rPr>
          <w:rFonts w:ascii="Arial" w:hAnsi="Arial" w:cs="Arial"/>
        </w:rPr>
        <w:t xml:space="preserve">a adoção da medida requerida </w:t>
      </w:r>
      <w:r w:rsidRPr="005D6EA8">
        <w:rPr>
          <w:rFonts w:ascii="Arial" w:hAnsi="Arial" w:cs="Arial"/>
        </w:rPr>
        <w:t>ameniza</w:t>
      </w:r>
      <w:r>
        <w:rPr>
          <w:rFonts w:ascii="Arial" w:hAnsi="Arial" w:cs="Arial"/>
        </w:rPr>
        <w:t>rá</w:t>
      </w:r>
      <w:r w:rsidRPr="005D6EA8">
        <w:rPr>
          <w:rFonts w:ascii="Arial" w:hAnsi="Arial" w:cs="Arial"/>
        </w:rPr>
        <w:t xml:space="preserve"> os transtornos causados pela ação do tempo, tanto </w:t>
      </w:r>
      <w:r>
        <w:rPr>
          <w:rFonts w:ascii="Arial" w:hAnsi="Arial" w:cs="Arial"/>
        </w:rPr>
        <w:t xml:space="preserve">no </w:t>
      </w:r>
      <w:r w:rsidRPr="005D6EA8">
        <w:rPr>
          <w:rFonts w:ascii="Arial" w:hAnsi="Arial" w:cs="Arial"/>
        </w:rPr>
        <w:t>período chuvoso</w:t>
      </w:r>
      <w:r>
        <w:rPr>
          <w:rFonts w:ascii="Arial" w:hAnsi="Arial" w:cs="Arial"/>
        </w:rPr>
        <w:t xml:space="preserve"> quanto nos períodos de seca.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5D6EA8" w:rsidRDefault="005D6EA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6EA8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6EA8" w:rsidRDefault="005D6E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6EA8" w:rsidRPr="00A34F2C" w:rsidRDefault="005D6EA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D6EA8" w:rsidRPr="00A34F2C" w:rsidRDefault="005D6EA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65F" w:rsidRDefault="0092565F">
      <w:r>
        <w:separator/>
      </w:r>
    </w:p>
  </w:endnote>
  <w:endnote w:type="continuationSeparator" w:id="0">
    <w:p w:rsidR="0092565F" w:rsidRDefault="0092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65F" w:rsidRDefault="0092565F">
      <w:r>
        <w:separator/>
      </w:r>
    </w:p>
  </w:footnote>
  <w:footnote w:type="continuationSeparator" w:id="0">
    <w:p w:rsidR="0092565F" w:rsidRDefault="0092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6EA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2729"/>
    <w:rsid w:val="00870972"/>
    <w:rsid w:val="00877E50"/>
    <w:rsid w:val="008909A4"/>
    <w:rsid w:val="008A0EB2"/>
    <w:rsid w:val="008C33AB"/>
    <w:rsid w:val="008F160D"/>
    <w:rsid w:val="00922964"/>
    <w:rsid w:val="0092565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C8560-443C-4C5E-8697-F1310DA4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2018-05-28T10:49:00Z</dcterms:created>
  <dcterms:modified xsi:type="dcterms:W3CDTF">2018-05-28T10:56:00Z</dcterms:modified>
</cp:coreProperties>
</file>