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97B21">
        <w:rPr>
          <w:rFonts w:ascii="Arial" w:hAnsi="Arial" w:cs="Arial"/>
          <w:b/>
          <w:caps/>
          <w:sz w:val="28"/>
          <w:szCs w:val="28"/>
        </w:rPr>
        <w:t>1589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97B2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97B21">
              <w:rPr>
                <w:rFonts w:ascii="Arial" w:hAnsi="Arial" w:cs="Arial"/>
                <w:sz w:val="20"/>
                <w:szCs w:val="20"/>
              </w:rPr>
              <w:t>Solicita providências visando a que seja solucionado o vazamento de água verificado em frente ao nº 167 da Rua Santa Helena, no Bairro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F97B21" w:rsidRPr="00F97B21">
        <w:rPr>
          <w:rFonts w:ascii="Arial" w:hAnsi="Arial" w:cs="Arial"/>
        </w:rPr>
        <w:t>a que seja solucionado o vazamento de água verificado em frente ao nº 167 da Rua Santa Helena, no Bairro São João.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97B21">
        <w:rPr>
          <w:rFonts w:ascii="Arial" w:hAnsi="Arial" w:cs="Arial"/>
        </w:rPr>
        <w:t xml:space="preserve">20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F97B21" w:rsidRDefault="00F97B21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97B21" w:rsidRPr="00A34F2C" w:rsidRDefault="00F97B21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97B21" w:rsidRDefault="00F97B21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F97B21" w:rsidRPr="00A34F2C" w:rsidRDefault="00F97B21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E60" w:rsidRDefault="006B3E60">
      <w:r>
        <w:separator/>
      </w:r>
    </w:p>
  </w:endnote>
  <w:endnote w:type="continuationSeparator" w:id="0">
    <w:p w:rsidR="006B3E60" w:rsidRDefault="006B3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E60" w:rsidRDefault="006B3E60">
      <w:r>
        <w:separator/>
      </w:r>
    </w:p>
  </w:footnote>
  <w:footnote w:type="continuationSeparator" w:id="0">
    <w:p w:rsidR="006B3E60" w:rsidRDefault="006B3E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B3E60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4D8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97B21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5642C-4D9E-4C02-8554-A5B5C4530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2018-06-19T14:31:00Z</dcterms:created>
  <dcterms:modified xsi:type="dcterms:W3CDTF">2018-06-19T14:32:00Z</dcterms:modified>
</cp:coreProperties>
</file>