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3AF2">
        <w:rPr>
          <w:rFonts w:ascii="Arial" w:hAnsi="Arial" w:cs="Arial"/>
          <w:b/>
          <w:caps/>
          <w:sz w:val="28"/>
          <w:szCs w:val="28"/>
        </w:rPr>
        <w:t>1542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3AF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3AF2">
              <w:rPr>
                <w:rFonts w:ascii="Arial" w:hAnsi="Arial" w:cs="Arial"/>
                <w:sz w:val="20"/>
                <w:szCs w:val="20"/>
              </w:rPr>
              <w:t>Solicita estudos e providências visando à padronização das plataformas para o embarque e desembarque de passageiros nos pontos de ônibus.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C43AF2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providências cabíveis visando </w:t>
      </w:r>
      <w:r w:rsidR="00C43AF2" w:rsidRPr="00C43AF2">
        <w:rPr>
          <w:rFonts w:ascii="Arial" w:hAnsi="Arial" w:cs="Arial"/>
        </w:rPr>
        <w:t>à padronização das plataformas para o embarque e desembarque de passageiros nos pontos de ônibus.</w:t>
      </w:r>
    </w:p>
    <w:p w:rsidR="00C43AF2" w:rsidRDefault="00C43AF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alguns pontos possuem </w:t>
      </w:r>
      <w:r w:rsidRPr="00C43AF2">
        <w:rPr>
          <w:rFonts w:ascii="Arial" w:hAnsi="Arial" w:cs="Arial"/>
        </w:rPr>
        <w:t xml:space="preserve">calçadas muito altas, outras muito baixas e </w:t>
      </w:r>
      <w:r>
        <w:rPr>
          <w:rFonts w:ascii="Arial" w:hAnsi="Arial" w:cs="Arial"/>
        </w:rPr>
        <w:t xml:space="preserve">ainda </w:t>
      </w:r>
      <w:r w:rsidRPr="00C43AF2">
        <w:rPr>
          <w:rFonts w:ascii="Arial" w:hAnsi="Arial" w:cs="Arial"/>
        </w:rPr>
        <w:t>outras sem</w:t>
      </w:r>
      <w:r>
        <w:rPr>
          <w:rFonts w:ascii="Arial" w:hAnsi="Arial" w:cs="Arial"/>
        </w:rPr>
        <w:t xml:space="preserve"> calçadas</w:t>
      </w:r>
      <w:r w:rsidRPr="00C43AF2">
        <w:rPr>
          <w:rFonts w:ascii="Arial" w:hAnsi="Arial" w:cs="Arial"/>
        </w:rPr>
        <w:t>, o que causa dificuldade</w:t>
      </w:r>
      <w:r>
        <w:rPr>
          <w:rFonts w:ascii="Arial" w:hAnsi="Arial" w:cs="Arial"/>
        </w:rPr>
        <w:t>s</w:t>
      </w:r>
      <w:r w:rsidRPr="00C43AF2">
        <w:rPr>
          <w:rFonts w:ascii="Arial" w:hAnsi="Arial" w:cs="Arial"/>
        </w:rPr>
        <w:t xml:space="preserve"> para o embarque e desembarque dos passageiros, principalmente </w:t>
      </w:r>
      <w:r>
        <w:rPr>
          <w:rFonts w:ascii="Arial" w:hAnsi="Arial" w:cs="Arial"/>
        </w:rPr>
        <w:t xml:space="preserve">das </w:t>
      </w:r>
      <w:r w:rsidRPr="00C43AF2">
        <w:rPr>
          <w:rFonts w:ascii="Arial" w:hAnsi="Arial" w:cs="Arial"/>
        </w:rPr>
        <w:t>crianças e idosos.</w:t>
      </w:r>
    </w:p>
    <w:p w:rsidR="00C43AF2" w:rsidRDefault="00C43AF2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usuários do transporte coletivo.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43AF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43AF2">
        <w:rPr>
          <w:rFonts w:ascii="Arial" w:hAnsi="Arial" w:cs="Arial"/>
        </w:rPr>
        <w:t>20 de junho de 2018.</w:t>
      </w:r>
    </w:p>
    <w:p w:rsidR="00C43AF2" w:rsidRDefault="00C43A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3AF2" w:rsidRDefault="00C43A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3AF2" w:rsidRDefault="00C43A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3AF2" w:rsidRPr="00A34F2C" w:rsidRDefault="00C43AF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43AF2" w:rsidRDefault="00C43AF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43AF2" w:rsidRPr="00A34F2C" w:rsidRDefault="00C43AF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43AF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595" w:rsidRDefault="00597595">
      <w:r>
        <w:separator/>
      </w:r>
    </w:p>
  </w:endnote>
  <w:endnote w:type="continuationSeparator" w:id="0">
    <w:p w:rsidR="00597595" w:rsidRDefault="0059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595" w:rsidRDefault="00597595">
      <w:r>
        <w:separator/>
      </w:r>
    </w:p>
  </w:footnote>
  <w:footnote w:type="continuationSeparator" w:id="0">
    <w:p w:rsidR="00597595" w:rsidRDefault="0059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4E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97595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3AF2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54EE4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C06B9-B93A-43D1-88C5-940060F60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2018-06-18T13:28:00Z</cp:lastPrinted>
  <dcterms:created xsi:type="dcterms:W3CDTF">2018-06-18T13:28:00Z</dcterms:created>
  <dcterms:modified xsi:type="dcterms:W3CDTF">2018-06-18T13:28:00Z</dcterms:modified>
</cp:coreProperties>
</file>