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D7D51">
        <w:rPr>
          <w:rFonts w:ascii="Arial" w:hAnsi="Arial" w:cs="Arial"/>
          <w:b/>
          <w:caps/>
          <w:sz w:val="28"/>
          <w:szCs w:val="28"/>
        </w:rPr>
        <w:t>288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D7D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D7D51">
              <w:rPr>
                <w:rFonts w:ascii="Arial" w:hAnsi="Arial" w:cs="Arial"/>
                <w:sz w:val="20"/>
                <w:szCs w:val="20"/>
              </w:rPr>
              <w:t>Moção Congratulatória aos profissionais da TV Câmara de Jacareí pela participação, com quatro produções, da II Mostra de Documentários de TVs Legislativas Brasileiras, promovida pela Associação Brasileira de Rádios e TVs Legislativas - ASTRAL.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7D51" w:rsidRDefault="003F7497" w:rsidP="00BD7D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D7D51" w:rsidRPr="00BD7D51">
        <w:rPr>
          <w:rFonts w:ascii="Arial" w:hAnsi="Arial" w:cs="Arial"/>
        </w:rPr>
        <w:t>Moção Congratulatória aos profissionais da TV Câmara de Jacareí pela participação, com quatro produções, da II Mostra de Documentários de TVs Legislativas Brasileiras, promovida pela Associação Brasileira de Rádios e TVs Legislativas - ASTRAL.</w:t>
      </w:r>
    </w:p>
    <w:p w:rsidR="00BD7D51" w:rsidRPr="00BD7D51" w:rsidRDefault="00BD7D51" w:rsidP="00BD7D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7D51">
        <w:rPr>
          <w:rFonts w:ascii="Arial" w:hAnsi="Arial" w:cs="Arial"/>
        </w:rPr>
        <w:t>Parabenizamos</w:t>
      </w:r>
      <w:r>
        <w:rPr>
          <w:rFonts w:ascii="Arial" w:hAnsi="Arial" w:cs="Arial"/>
        </w:rPr>
        <w:t xml:space="preserve"> e desejamos sucesso a todos que compõem</w:t>
      </w:r>
      <w:r w:rsidRPr="00BD7D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ess</w:t>
      </w:r>
      <w:r w:rsidR="00F11F5E">
        <w:rPr>
          <w:rFonts w:ascii="Arial" w:hAnsi="Arial" w:cs="Arial"/>
        </w:rPr>
        <w:t>a maravilhosa equipe</w:t>
      </w:r>
      <w:r>
        <w:rPr>
          <w:rFonts w:ascii="Arial" w:hAnsi="Arial" w:cs="Arial"/>
        </w:rPr>
        <w:t xml:space="preserve">, onde cada </w:t>
      </w:r>
      <w:r w:rsidRPr="00BD7D51">
        <w:rPr>
          <w:rFonts w:ascii="Arial" w:hAnsi="Arial" w:cs="Arial"/>
        </w:rPr>
        <w:t>elemento</w:t>
      </w:r>
      <w:r>
        <w:rPr>
          <w:rFonts w:ascii="Arial" w:hAnsi="Arial" w:cs="Arial"/>
        </w:rPr>
        <w:t xml:space="preserve"> provou ser</w:t>
      </w:r>
      <w:r w:rsidRPr="00BD7D51">
        <w:rPr>
          <w:rFonts w:ascii="Arial" w:hAnsi="Arial" w:cs="Arial"/>
        </w:rPr>
        <w:t xml:space="preserve"> valioso e indispensável </w:t>
      </w:r>
      <w:r>
        <w:rPr>
          <w:rFonts w:ascii="Arial" w:hAnsi="Arial" w:cs="Arial"/>
        </w:rPr>
        <w:t>nessa conquista.</w:t>
      </w:r>
      <w:r w:rsidRPr="00BD7D51">
        <w:rPr>
          <w:rFonts w:ascii="Arial" w:hAnsi="Arial" w:cs="Arial"/>
        </w:rPr>
        <w:t xml:space="preserve"> </w:t>
      </w:r>
    </w:p>
    <w:p w:rsidR="00BD7D51" w:rsidRPr="00BD7D51" w:rsidRDefault="00BD7D51" w:rsidP="00BD7D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7D51">
        <w:rPr>
          <w:rFonts w:ascii="Arial" w:hAnsi="Arial" w:cs="Arial"/>
        </w:rPr>
        <w:t>Afinal, o sucesso de um projeto de</w:t>
      </w:r>
      <w:r>
        <w:rPr>
          <w:rFonts w:ascii="Arial" w:hAnsi="Arial" w:cs="Arial"/>
        </w:rPr>
        <w:t xml:space="preserve">pende do empenho de cada um e </w:t>
      </w:r>
      <w:r w:rsidRPr="00BD7D51">
        <w:rPr>
          <w:rFonts w:ascii="Arial" w:hAnsi="Arial" w:cs="Arial"/>
        </w:rPr>
        <w:t>todos demonstraram grande determinação</w:t>
      </w:r>
      <w:r w:rsidR="00621E76">
        <w:rPr>
          <w:rFonts w:ascii="Arial" w:hAnsi="Arial" w:cs="Arial"/>
        </w:rPr>
        <w:t>,</w:t>
      </w:r>
      <w:r w:rsidRPr="00BD7D51">
        <w:rPr>
          <w:rFonts w:ascii="Arial" w:hAnsi="Arial" w:cs="Arial"/>
        </w:rPr>
        <w:t xml:space="preserve"> dedicação</w:t>
      </w:r>
      <w:r w:rsidR="00621E76">
        <w:rPr>
          <w:rFonts w:ascii="Arial" w:hAnsi="Arial" w:cs="Arial"/>
        </w:rPr>
        <w:t xml:space="preserve"> e</w:t>
      </w:r>
      <w:r w:rsidRPr="00BD7D51">
        <w:rPr>
          <w:rFonts w:ascii="Arial" w:hAnsi="Arial" w:cs="Arial"/>
        </w:rPr>
        <w:t>, principalmente</w:t>
      </w:r>
      <w:r>
        <w:rPr>
          <w:rFonts w:ascii="Arial" w:hAnsi="Arial" w:cs="Arial"/>
        </w:rPr>
        <w:t>,</w:t>
      </w:r>
      <w:r w:rsidRPr="00BD7D51">
        <w:rPr>
          <w:rFonts w:ascii="Arial" w:hAnsi="Arial" w:cs="Arial"/>
        </w:rPr>
        <w:t xml:space="preserve"> um incrível espírito de </w:t>
      </w:r>
      <w:r w:rsidR="00F11F5E">
        <w:rPr>
          <w:rFonts w:ascii="Arial" w:hAnsi="Arial" w:cs="Arial"/>
        </w:rPr>
        <w:t>união</w:t>
      </w:r>
      <w:r w:rsidRPr="00BD7D51">
        <w:rPr>
          <w:rFonts w:ascii="Arial" w:hAnsi="Arial" w:cs="Arial"/>
        </w:rPr>
        <w:t>.</w:t>
      </w:r>
    </w:p>
    <w:p w:rsidR="00BD7D51" w:rsidRPr="00BD7D51" w:rsidRDefault="00BD7D51" w:rsidP="00BD7D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D7D51">
        <w:rPr>
          <w:rFonts w:ascii="Arial" w:hAnsi="Arial" w:cs="Arial"/>
        </w:rPr>
        <w:t>Sem sacrifício e t</w:t>
      </w:r>
      <w:r>
        <w:rPr>
          <w:rFonts w:ascii="Arial" w:hAnsi="Arial" w:cs="Arial"/>
        </w:rPr>
        <w:t>rabalho duro nada se consegue, o</w:t>
      </w:r>
      <w:r w:rsidRPr="00BD7D51">
        <w:rPr>
          <w:rFonts w:ascii="Arial" w:hAnsi="Arial" w:cs="Arial"/>
        </w:rPr>
        <w:t xml:space="preserve"> caminho pode ter sido difícil, às vezes até demais</w:t>
      </w:r>
      <w:r>
        <w:rPr>
          <w:rFonts w:ascii="Arial" w:hAnsi="Arial" w:cs="Arial"/>
        </w:rPr>
        <w:t>, mas</w:t>
      </w:r>
      <w:r w:rsidRPr="00BD7D51">
        <w:rPr>
          <w:rFonts w:ascii="Arial" w:hAnsi="Arial" w:cs="Arial"/>
        </w:rPr>
        <w:t xml:space="preserve"> todos souberam manter a confiança uns nos outros e nunca desistiram ou afastaram o olhar da meta.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7D51">
        <w:rPr>
          <w:rFonts w:ascii="Arial" w:hAnsi="Arial" w:cs="Arial"/>
        </w:rPr>
        <w:t>1º</w:t>
      </w:r>
      <w:r w:rsidR="00EB4007">
        <w:rPr>
          <w:rFonts w:ascii="Arial" w:hAnsi="Arial" w:cs="Arial"/>
        </w:rPr>
        <w:t xml:space="preserve"> de </w:t>
      </w:r>
      <w:r w:rsidR="00BD7D51">
        <w:rPr>
          <w:rFonts w:ascii="Arial" w:hAnsi="Arial" w:cs="Arial"/>
        </w:rPr>
        <w:t xml:space="preserve">agosto </w:t>
      </w:r>
      <w:r w:rsidR="00EB4007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E56DF" w:rsidRPr="00517895" w:rsidRDefault="003E56DF" w:rsidP="003E56D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3E56DF" w:rsidRPr="00517895" w:rsidRDefault="003E56DF" w:rsidP="003E56D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504" w:rsidRDefault="00D17504">
      <w:r>
        <w:separator/>
      </w:r>
    </w:p>
  </w:endnote>
  <w:endnote w:type="continuationSeparator" w:id="0">
    <w:p w:rsidR="00D17504" w:rsidRDefault="00D1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504" w:rsidRDefault="00D17504">
      <w:r>
        <w:separator/>
      </w:r>
    </w:p>
  </w:footnote>
  <w:footnote w:type="continuationSeparator" w:id="0">
    <w:p w:rsidR="00D17504" w:rsidRDefault="00D17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7D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7D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704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56D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1E76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D7D51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17504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ED486B"/>
    <w:rsid w:val="00EE096A"/>
    <w:rsid w:val="00F11F5E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B0BF-8C31-4DF6-A95F-02D52521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2018-07-30T17:53:00Z</dcterms:created>
  <dcterms:modified xsi:type="dcterms:W3CDTF">2018-07-31T18:58:00Z</dcterms:modified>
</cp:coreProperties>
</file>