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C04D9">
        <w:rPr>
          <w:rFonts w:ascii="Arial" w:hAnsi="Arial" w:cs="Arial"/>
          <w:b/>
          <w:caps/>
          <w:sz w:val="28"/>
          <w:szCs w:val="28"/>
        </w:rPr>
        <w:t>193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C04D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C04D9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realização de rondas ostensivas nas regiões dos Bairros Veraneio Ijal, Veraneio Irajá e Chácaras Guararema.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0C04D9" w:rsidRPr="000C04D9">
        <w:rPr>
          <w:rFonts w:ascii="Arial" w:hAnsi="Arial" w:cs="Arial"/>
        </w:rPr>
        <w:t xml:space="preserve"> 41º BPM/I - Batalhão de Polícia Militar do Interior solicitando a realização de rondas ostensivas nas regiões dos Bairros Veraneio Ijal, Veraneio Irajá e Chácaras Guararema.</w:t>
      </w:r>
    </w:p>
    <w:p w:rsidR="000C04D9" w:rsidRPr="00691CF5" w:rsidRDefault="000C04D9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relatos de moradores dos bairros citados, o número de furtos ocorridos naquelas localidades tem aumentado, tornando necessária esta solicitação.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0C04D9" w:rsidRPr="000C04D9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0C04D9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C04D9">
        <w:rPr>
          <w:rFonts w:ascii="Arial" w:hAnsi="Arial" w:cs="Arial"/>
        </w:rPr>
        <w:t>29 de agosto de 2018.</w:t>
      </w:r>
    </w:p>
    <w:p w:rsidR="000C04D9" w:rsidRDefault="000C04D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C04D9" w:rsidRDefault="000C04D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C04D9" w:rsidRDefault="000C04D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C04D9" w:rsidRPr="00A34F2C" w:rsidRDefault="000C04D9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0C04D9" w:rsidRDefault="000C04D9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0C04D9" w:rsidRPr="00A34F2C" w:rsidRDefault="000C04D9" w:rsidP="00301FE7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C04D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278" w:rsidRDefault="00955278">
      <w:r>
        <w:separator/>
      </w:r>
    </w:p>
  </w:endnote>
  <w:endnote w:type="continuationSeparator" w:id="0">
    <w:p w:rsidR="00955278" w:rsidRDefault="00955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278" w:rsidRDefault="00955278">
      <w:r>
        <w:separator/>
      </w:r>
    </w:p>
  </w:footnote>
  <w:footnote w:type="continuationSeparator" w:id="0">
    <w:p w:rsidR="00955278" w:rsidRDefault="00955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C04D9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5527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68903-FB47-4CFA-ACB8-C59F6AE99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2018-08-28T10:50:00Z</dcterms:created>
  <dcterms:modified xsi:type="dcterms:W3CDTF">2018-08-28T10:50:00Z</dcterms:modified>
</cp:coreProperties>
</file>