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B4A17">
        <w:rPr>
          <w:rFonts w:ascii="Arial" w:hAnsi="Arial" w:cs="Arial"/>
          <w:b/>
          <w:caps/>
          <w:sz w:val="28"/>
          <w:szCs w:val="28"/>
        </w:rPr>
        <w:t>1895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B4A1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B4A17">
              <w:rPr>
                <w:rFonts w:ascii="Arial" w:hAnsi="Arial" w:cs="Arial"/>
                <w:sz w:val="20"/>
                <w:szCs w:val="20"/>
              </w:rPr>
              <w:t xml:space="preserve">Solicita providências visando à execução do serviço de tapa-buracos nos seguintes trechos da Rodovia Geraldo Scavone: entre o Bairro Rio Comprido e o Residencial Vivva, e entre o Estádio do JAC e a Rua Los Angeles.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2B4A17" w:rsidRPr="002B4A17">
        <w:rPr>
          <w:rFonts w:ascii="Arial" w:hAnsi="Arial" w:cs="Arial"/>
        </w:rPr>
        <w:t xml:space="preserve">à execução do serviço de tapa-buracos nos seguintes trechos da Rodovia Geraldo Scavone: entre o Bairro Rio Comprido e o Residencial Vivva, e entre o Estádio do JAC e a Rua Los Angeles.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2B4A17" w:rsidRPr="002B4A17" w:rsidRDefault="002B4A17" w:rsidP="002B4A1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B4A17">
        <w:rPr>
          <w:rFonts w:ascii="Arial" w:hAnsi="Arial" w:cs="Arial"/>
        </w:rPr>
        <w:t xml:space="preserve">Conforme relato de motoristas, há buracos espalhados pelos </w:t>
      </w:r>
      <w:r w:rsidR="0093495A">
        <w:rPr>
          <w:rFonts w:ascii="Arial" w:hAnsi="Arial" w:cs="Arial"/>
        </w:rPr>
        <w:t xml:space="preserve">citados </w:t>
      </w:r>
      <w:bookmarkStart w:id="0" w:name="_GoBack"/>
      <w:bookmarkEnd w:id="0"/>
      <w:r w:rsidRPr="002B4A17">
        <w:rPr>
          <w:rFonts w:ascii="Arial" w:hAnsi="Arial" w:cs="Arial"/>
        </w:rPr>
        <w:t>trechos que aumentam o risco de acidentes e causam prejuízos aos automóveis que transitam pela rodovia, fazendo-se necessária a intervenção</w:t>
      </w:r>
      <w:r>
        <w:rPr>
          <w:rFonts w:ascii="Arial" w:hAnsi="Arial" w:cs="Arial"/>
        </w:rPr>
        <w:t xml:space="preserve"> ora solicitada</w:t>
      </w:r>
      <w:r w:rsidRPr="002B4A17">
        <w:rPr>
          <w:rFonts w:ascii="Arial" w:hAnsi="Arial" w:cs="Arial"/>
        </w:rPr>
        <w:t>.</w:t>
      </w:r>
    </w:p>
    <w:p w:rsidR="002B4A17" w:rsidRPr="002B4A17" w:rsidRDefault="002B4A17" w:rsidP="002B4A1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B4A17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2B4A17" w:rsidRDefault="002B4A17" w:rsidP="002B4A1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B4A17">
        <w:rPr>
          <w:rFonts w:ascii="Arial" w:hAnsi="Arial" w:cs="Arial"/>
        </w:rPr>
        <w:t xml:space="preserve"> </w:t>
      </w:r>
    </w:p>
    <w:p w:rsidR="006F4E64" w:rsidRDefault="003A77BE" w:rsidP="002B4A1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Sala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B4A17">
        <w:rPr>
          <w:rFonts w:ascii="Arial" w:hAnsi="Arial" w:cs="Arial"/>
        </w:rPr>
        <w:t xml:space="preserve">29 de agosto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B4A17" w:rsidRDefault="002B4A1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B4A17" w:rsidRPr="00A34F2C" w:rsidRDefault="002B4A17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2B4A17" w:rsidRPr="00A34F2C" w:rsidRDefault="002B4A17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2B4A17" w:rsidRPr="00A34F2C" w:rsidRDefault="002B4A17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sectPr w:rsidR="002B4A17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46F" w:rsidRDefault="0042546F">
      <w:r>
        <w:separator/>
      </w:r>
    </w:p>
  </w:endnote>
  <w:endnote w:type="continuationSeparator" w:id="0">
    <w:p w:rsidR="0042546F" w:rsidRDefault="00425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46F" w:rsidRDefault="0042546F">
      <w:r>
        <w:separator/>
      </w:r>
    </w:p>
  </w:footnote>
  <w:footnote w:type="continuationSeparator" w:id="0">
    <w:p w:rsidR="0042546F" w:rsidRDefault="004254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B4A17">
      <w:rPr>
        <w:rFonts w:ascii="Arial" w:hAnsi="Arial" w:cs="Arial"/>
        <w:b/>
        <w:sz w:val="20"/>
        <w:szCs w:val="20"/>
        <w:u w:val="single"/>
      </w:rPr>
      <w:t>1895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2B4A17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B4A1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3495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4A17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2546F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0AF5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3495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24B73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0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CC091-AA5E-42A7-97A8-F925A75B6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166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2018-08-28T15:09:00Z</dcterms:created>
  <dcterms:modified xsi:type="dcterms:W3CDTF">2018-08-28T15:18:00Z</dcterms:modified>
</cp:coreProperties>
</file>