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327A">
        <w:rPr>
          <w:rFonts w:ascii="Arial" w:hAnsi="Arial" w:cs="Arial"/>
          <w:b/>
          <w:caps/>
          <w:sz w:val="28"/>
          <w:szCs w:val="28"/>
        </w:rPr>
        <w:t>407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E327A" w:rsidP="000211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327A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021124">
              <w:rPr>
                <w:rFonts w:ascii="Arial" w:hAnsi="Arial" w:cs="Arial"/>
                <w:sz w:val="20"/>
                <w:szCs w:val="20"/>
              </w:rPr>
              <w:t xml:space="preserve">Congratulatória pelos 110 anos </w:t>
            </w:r>
            <w:r w:rsidR="00021124" w:rsidRPr="007E327A">
              <w:rPr>
                <w:rFonts w:ascii="Arial" w:hAnsi="Arial" w:cs="Arial"/>
                <w:sz w:val="20"/>
                <w:szCs w:val="20"/>
              </w:rPr>
              <w:t>de fundação da Biblioteca Municipal “Macedo Soares”</w:t>
            </w:r>
            <w:r w:rsidR="00021124">
              <w:rPr>
                <w:rFonts w:ascii="Arial" w:hAnsi="Arial" w:cs="Arial"/>
                <w:sz w:val="20"/>
                <w:szCs w:val="20"/>
              </w:rPr>
              <w:t>, a serem comemorados no dia 8 de setembro, com extensivos cumprimentos</w:t>
            </w:r>
            <w:r w:rsidRPr="007E327A">
              <w:rPr>
                <w:rFonts w:ascii="Arial" w:hAnsi="Arial" w:cs="Arial"/>
                <w:sz w:val="20"/>
                <w:szCs w:val="20"/>
              </w:rPr>
              <w:t xml:space="preserve"> à Senhora Maria Thereza Ferreira Cyrino, Secretária de Educação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327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21124" w:rsidRPr="00021124">
        <w:rPr>
          <w:rFonts w:ascii="Arial" w:hAnsi="Arial" w:cs="Arial"/>
        </w:rPr>
        <w:t>Moção Congratulatória pelos 110 anos de fundação da Biblioteca Municipal “Macedo Soares”, a serem comemorados no dia 8 de setembro, com extensivos cumprimentos à Senhora Maria Thereza Ferreira Cyrino, Secretária de Educação de Jacareí.</w:t>
      </w:r>
    </w:p>
    <w:p w:rsidR="007E327A" w:rsidRDefault="007E327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E327A">
        <w:rPr>
          <w:rFonts w:ascii="Arial" w:hAnsi="Arial" w:cs="Arial"/>
        </w:rPr>
        <w:t xml:space="preserve">Fundada </w:t>
      </w:r>
      <w:r>
        <w:rPr>
          <w:rFonts w:ascii="Arial" w:hAnsi="Arial" w:cs="Arial"/>
        </w:rPr>
        <w:t>por intermédio</w:t>
      </w:r>
      <w:r w:rsidRPr="007E327A">
        <w:rPr>
          <w:rFonts w:ascii="Arial" w:hAnsi="Arial" w:cs="Arial"/>
        </w:rPr>
        <w:t xml:space="preserve"> da Lei n.º</w:t>
      </w:r>
      <w:r>
        <w:rPr>
          <w:rFonts w:ascii="Arial" w:hAnsi="Arial" w:cs="Arial"/>
        </w:rPr>
        <w:t xml:space="preserve"> </w:t>
      </w:r>
      <w:r w:rsidRPr="007E327A">
        <w:rPr>
          <w:rFonts w:ascii="Arial" w:hAnsi="Arial" w:cs="Arial"/>
        </w:rPr>
        <w:t>33, de 8 de setembro de 1908, a biblioteca é uma das mais antigas instituições do Estado de São Paulo</w:t>
      </w:r>
      <w:r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7E327A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7E327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327A">
        <w:rPr>
          <w:rFonts w:ascii="Arial" w:hAnsi="Arial" w:cs="Arial"/>
        </w:rPr>
        <w:t>5 de setembro de 2018.</w:t>
      </w:r>
    </w:p>
    <w:p w:rsidR="007E327A" w:rsidRDefault="007E327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327A" w:rsidRDefault="007E327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327A" w:rsidRDefault="007E327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327A" w:rsidRPr="00A34F2C" w:rsidRDefault="007E327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7E327A" w:rsidRDefault="007E327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7E327A" w:rsidRPr="00A34F2C" w:rsidRDefault="007E327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7E327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686" w:rsidRDefault="00AB3686">
      <w:r>
        <w:separator/>
      </w:r>
    </w:p>
  </w:endnote>
  <w:endnote w:type="continuationSeparator" w:id="0">
    <w:p w:rsidR="00AB3686" w:rsidRDefault="00AB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686" w:rsidRDefault="00AB3686">
      <w:r>
        <w:separator/>
      </w:r>
    </w:p>
  </w:footnote>
  <w:footnote w:type="continuationSeparator" w:id="0">
    <w:p w:rsidR="00AB3686" w:rsidRDefault="00AB3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112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124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304CB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26273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27A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B3686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F922-7F07-47B3-BE7C-B3AFEDBB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148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2018-09-04T15:07:00Z</cp:lastPrinted>
  <dcterms:created xsi:type="dcterms:W3CDTF">2018-09-04T12:35:00Z</dcterms:created>
  <dcterms:modified xsi:type="dcterms:W3CDTF">2018-09-04T15:16:00Z</dcterms:modified>
</cp:coreProperties>
</file>