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0FA" w:rsidRPr="00FB00FA" w:rsidRDefault="00DE50DD" w:rsidP="006771A8">
      <w:pPr>
        <w:spacing w:before="1320" w:after="240" w:line="360" w:lineRule="auto"/>
        <w:jc w:val="center"/>
        <w:rPr>
          <w:rFonts w:ascii="Arial" w:hAnsi="Arial" w:cs="Arial"/>
          <w:b/>
          <w:caps/>
          <w:sz w:val="28"/>
          <w:szCs w:val="28"/>
        </w:rPr>
      </w:pPr>
      <w:r w:rsidRPr="00DE50DD">
        <w:rPr>
          <w:rFonts w:ascii="Arial" w:hAnsi="Arial" w:cs="Arial"/>
          <w:b/>
          <w:caps/>
          <w:noProof/>
          <w:sz w:val="28"/>
          <w:szCs w:val="28"/>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ge">
                  <wp:posOffset>1080135</wp:posOffset>
                </wp:positionV>
                <wp:extent cx="1440000" cy="720000"/>
                <wp:effectExtent l="0" t="0" r="27305" b="2349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720000"/>
                        </a:xfrm>
                        <a:prstGeom prst="rect">
                          <a:avLst/>
                        </a:prstGeom>
                        <a:solidFill>
                          <a:srgbClr val="FFFFFF"/>
                        </a:solidFill>
                        <a:ln w="9525">
                          <a:solidFill>
                            <a:srgbClr val="000000"/>
                          </a:solidFill>
                          <a:miter lim="800000"/>
                          <a:headEnd/>
                          <a:tailEnd/>
                        </a:ln>
                      </wps:spPr>
                      <wps:txbx>
                        <w:txbxContent>
                          <w:p w:rsidR="00DE50DD" w:rsidRPr="00533862" w:rsidRDefault="00DE50DD" w:rsidP="008474F2">
                            <w:pPr>
                              <w:spacing w:line="288" w:lineRule="auto"/>
                              <w:jc w:val="center"/>
                              <w:rPr>
                                <w:rFonts w:ascii="Arial" w:hAnsi="Arial" w:cs="Arial"/>
                                <w:sz w:val="18"/>
                                <w:szCs w:val="18"/>
                              </w:rPr>
                            </w:pPr>
                            <w:r w:rsidRPr="00533862">
                              <w:rPr>
                                <w:rFonts w:ascii="Arial" w:hAnsi="Arial" w:cs="Arial"/>
                                <w:sz w:val="18"/>
                                <w:szCs w:val="18"/>
                              </w:rPr>
                              <w:t>Tramitado em Sessão</w:t>
                            </w:r>
                          </w:p>
                          <w:p w:rsidR="00533862" w:rsidRPr="008D08A1" w:rsidRDefault="00533862" w:rsidP="008D08A1">
                            <w:pPr>
                              <w:spacing w:before="120" w:line="276" w:lineRule="auto"/>
                              <w:rPr>
                                <w:rFonts w:ascii="Arial" w:hAnsi="Arial" w:cs="Arial"/>
                                <w:sz w:val="18"/>
                                <w:szCs w:val="18"/>
                              </w:rPr>
                            </w:pPr>
                            <w:proofErr w:type="gramStart"/>
                            <w:r w:rsidRPr="008D08A1">
                              <w:rPr>
                                <w:rFonts w:ascii="Arial" w:hAnsi="Arial" w:cs="Arial"/>
                                <w:sz w:val="18"/>
                                <w:szCs w:val="18"/>
                              </w:rPr>
                              <w:t xml:space="preserve">(  </w:t>
                            </w:r>
                            <w:proofErr w:type="gramEnd"/>
                            <w:r w:rsidRPr="008D08A1">
                              <w:rPr>
                                <w:rFonts w:ascii="Arial" w:hAnsi="Arial" w:cs="Arial"/>
                                <w:sz w:val="18"/>
                                <w:szCs w:val="18"/>
                              </w:rPr>
                              <w:t xml:space="preserve"> ) Aprovado</w:t>
                            </w:r>
                          </w:p>
                          <w:p w:rsidR="00533862" w:rsidRPr="008D08A1" w:rsidRDefault="00533862" w:rsidP="008D08A1">
                            <w:pPr>
                              <w:spacing w:before="120" w:line="276" w:lineRule="auto"/>
                              <w:rPr>
                                <w:rFonts w:ascii="Arial" w:hAnsi="Arial" w:cs="Arial"/>
                                <w:sz w:val="18"/>
                                <w:szCs w:val="18"/>
                              </w:rPr>
                            </w:pPr>
                            <w:proofErr w:type="gramStart"/>
                            <w:r w:rsidRPr="008D08A1">
                              <w:rPr>
                                <w:rFonts w:ascii="Arial" w:hAnsi="Arial" w:cs="Arial"/>
                                <w:sz w:val="18"/>
                                <w:szCs w:val="18"/>
                              </w:rPr>
                              <w:t xml:space="preserve">(  </w:t>
                            </w:r>
                            <w:proofErr w:type="gramEnd"/>
                            <w:r w:rsidRPr="008D08A1">
                              <w:rPr>
                                <w:rFonts w:ascii="Arial" w:hAnsi="Arial" w:cs="Arial"/>
                                <w:sz w:val="18"/>
                                <w:szCs w:val="18"/>
                              </w:rPr>
                              <w:t xml:space="preserve"> ) Rejeitado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62.2pt;margin-top:85.05pt;width:113.4pt;height:56.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">
                <v:textbox>
                  <w:txbxContent>
                    <w:p w:rsidR="00DE50DD" w:rsidRPr="00533862" w:rsidRDefault="00DE50DD" w:rsidP="008474F2">
                      <w:pPr>
                        <w:spacing w:line="288" w:lineRule="auto"/>
                        <w:jc w:val="center"/>
                        <w:rPr>
                          <w:rFonts w:ascii="Arial" w:hAnsi="Arial" w:cs="Arial"/>
                          <w:sz w:val="18"/>
                          <w:szCs w:val="18"/>
                        </w:rPr>
                      </w:pPr>
                      <w:r w:rsidRPr="00533862">
                        <w:rPr>
                          <w:rFonts w:ascii="Arial" w:hAnsi="Arial" w:cs="Arial"/>
                          <w:sz w:val="18"/>
                          <w:szCs w:val="18"/>
                        </w:rPr>
                        <w:t>Tramitado em Sessão</w:t>
                      </w:r>
                    </w:p>
                    <w:p w:rsidR="00533862" w:rsidRPr="008D08A1" w:rsidRDefault="00533862" w:rsidP="008D08A1">
                      <w:pPr>
                        <w:spacing w:before="120" w:line="276" w:lineRule="auto"/>
                        <w:rPr>
                          <w:rFonts w:ascii="Arial" w:hAnsi="Arial" w:cs="Arial"/>
                          <w:sz w:val="18"/>
                          <w:szCs w:val="18"/>
                        </w:rPr>
                      </w:pPr>
                      <w:proofErr w:type="gramStart"/>
                      <w:r w:rsidRPr="008D08A1">
                        <w:rPr>
                          <w:rFonts w:ascii="Arial" w:hAnsi="Arial" w:cs="Arial"/>
                          <w:sz w:val="18"/>
                          <w:szCs w:val="18"/>
                        </w:rPr>
                        <w:t xml:space="preserve">(  </w:t>
                      </w:r>
                      <w:proofErr w:type="gramEnd"/>
                      <w:r w:rsidRPr="008D08A1">
                        <w:rPr>
                          <w:rFonts w:ascii="Arial" w:hAnsi="Arial" w:cs="Arial"/>
                          <w:sz w:val="18"/>
                          <w:szCs w:val="18"/>
                        </w:rPr>
                        <w:t xml:space="preserve"> ) Aprovado</w:t>
                      </w:r>
                    </w:p>
                    <w:p w:rsidR="00533862" w:rsidRPr="008D08A1" w:rsidRDefault="00533862" w:rsidP="008D08A1">
                      <w:pPr>
                        <w:spacing w:before="120" w:line="276" w:lineRule="auto"/>
                        <w:rPr>
                          <w:rFonts w:ascii="Arial" w:hAnsi="Arial" w:cs="Arial"/>
                          <w:sz w:val="18"/>
                          <w:szCs w:val="18"/>
                        </w:rPr>
                      </w:pPr>
                      <w:proofErr w:type="gramStart"/>
                      <w:r w:rsidRPr="008D08A1">
                        <w:rPr>
                          <w:rFonts w:ascii="Arial" w:hAnsi="Arial" w:cs="Arial"/>
                          <w:sz w:val="18"/>
                          <w:szCs w:val="18"/>
                        </w:rPr>
                        <w:t xml:space="preserve">(  </w:t>
                      </w:r>
                      <w:proofErr w:type="gramEnd"/>
                      <w:r w:rsidRPr="008D08A1">
                        <w:rPr>
                          <w:rFonts w:ascii="Arial" w:hAnsi="Arial" w:cs="Arial"/>
                          <w:sz w:val="18"/>
                          <w:szCs w:val="18"/>
                        </w:rPr>
                        <w:t xml:space="preserve"> ) Rejeitado</w:t>
                      </w:r>
                    </w:p>
                  </w:txbxContent>
                </v:textbox>
                <w10:wrap anchorx="margin" anchory="page"/>
              </v:shape>
            </w:pict>
          </mc:Fallback>
        </mc:AlternateContent>
      </w:r>
      <w:r w:rsidR="00265D6E">
        <w:rPr>
          <w:rFonts w:ascii="Arial" w:hAnsi="Arial" w:cs="Arial"/>
          <w:b/>
          <w:caps/>
          <w:noProof/>
          <w:sz w:val="28"/>
          <w:szCs w:val="28"/>
        </w:rPr>
        <w:t>PEDIDO DE INFORMAÇÕES</w:t>
      </w:r>
      <w:r w:rsidR="004E06ED" w:rsidRPr="00FB00FA">
        <w:rPr>
          <w:rFonts w:ascii="Arial" w:hAnsi="Arial" w:cs="Arial"/>
          <w:b/>
          <w:caps/>
          <w:sz w:val="28"/>
          <w:szCs w:val="28"/>
        </w:rPr>
        <w:t xml:space="preserve"> nº</w:t>
      </w:r>
      <w:r w:rsidR="00FB00FA">
        <w:rPr>
          <w:rFonts w:ascii="Arial" w:hAnsi="Arial" w:cs="Arial"/>
          <w:b/>
          <w:caps/>
          <w:sz w:val="28"/>
          <w:szCs w:val="28"/>
        </w:rPr>
        <w:t xml:space="preserve"> </w:t>
      </w:r>
      <w:r w:rsidR="00DA1444">
        <w:rPr>
          <w:rFonts w:ascii="Arial" w:hAnsi="Arial" w:cs="Arial"/>
          <w:b/>
          <w:caps/>
          <w:sz w:val="28"/>
          <w:szCs w:val="28"/>
        </w:rPr>
        <w:t>147</w:t>
      </w:r>
      <w:r w:rsidR="003E188F">
        <w:rPr>
          <w:rFonts w:ascii="Arial" w:hAnsi="Arial" w:cs="Arial"/>
          <w:b/>
          <w:caps/>
          <w:sz w:val="28"/>
          <w:szCs w:val="28"/>
        </w:rPr>
        <w:fldChar w:fldCharType="begin"/>
      </w:r>
      <w:r w:rsidR="003E188F">
        <w:rPr>
          <w:rFonts w:ascii="Arial" w:hAnsi="Arial" w:cs="Arial"/>
          <w:b/>
          <w:caps/>
          <w:sz w:val="28"/>
          <w:szCs w:val="28"/>
        </w:rPr>
        <w:instrText xml:space="preserve">  </w:instrText>
      </w:r>
      <w:r w:rsidR="003E188F">
        <w:rPr>
          <w:rFonts w:ascii="Arial" w:hAnsi="Arial" w:cs="Arial"/>
          <w:b/>
          <w:caps/>
          <w:sz w:val="28"/>
          <w:szCs w:val="28"/>
        </w:rPr>
        <w:fldChar w:fldCharType="end"/>
      </w:r>
      <w:r w:rsidR="004E06ED" w:rsidRPr="00FB00FA">
        <w:rPr>
          <w:rFonts w:ascii="Arial" w:hAnsi="Arial" w:cs="Arial"/>
          <w:b/>
          <w:caps/>
          <w:sz w:val="28"/>
          <w:szCs w:val="28"/>
        </w:rPr>
        <w:t>/</w:t>
      </w:r>
      <w:r w:rsidR="006F4E64">
        <w:rPr>
          <w:rFonts w:ascii="Arial" w:hAnsi="Arial" w:cs="Arial"/>
          <w:b/>
          <w:caps/>
          <w:sz w:val="28"/>
          <w:szCs w:val="28"/>
        </w:rPr>
        <w:t>20</w:t>
      </w:r>
      <w:r w:rsidR="0033355D">
        <w:rPr>
          <w:rFonts w:ascii="Arial" w:hAnsi="Arial" w:cs="Arial"/>
          <w:b/>
          <w:caps/>
          <w:sz w:val="28"/>
          <w:szCs w:val="28"/>
        </w:rPr>
        <w:t>18</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
        <w:gridCol w:w="8436"/>
      </w:tblGrid>
      <w:tr w:rsidR="00150EE2" w:rsidRPr="005A03FA" w:rsidTr="004362B9">
        <w:trPr>
          <w:jc w:val="center"/>
        </w:trPr>
        <w:tc>
          <w:tcPr>
            <w:tcW w:w="1063" w:type="dxa"/>
          </w:tcPr>
          <w:p w:rsidR="00150EE2" w:rsidRPr="00AB4A7F" w:rsidRDefault="00150EE2" w:rsidP="004362B9">
            <w:pPr>
              <w:tabs>
                <w:tab w:val="left" w:pos="2835"/>
              </w:tabs>
              <w:spacing w:line="276" w:lineRule="auto"/>
              <w:rPr>
                <w:rFonts w:ascii="Arial" w:hAnsi="Arial" w:cs="Arial"/>
                <w:sz w:val="19"/>
                <w:szCs w:val="19"/>
              </w:rPr>
            </w:pPr>
            <w:smartTag w:uri="schemas-houaiss/mini" w:element="verbetes">
              <w:r w:rsidRPr="00AB4A7F">
                <w:rPr>
                  <w:rFonts w:ascii="Arial" w:hAnsi="Arial" w:cs="Arial"/>
                  <w:sz w:val="19"/>
                  <w:szCs w:val="19"/>
                </w:rPr>
                <w:t>Assunto</w:t>
              </w:r>
            </w:smartTag>
            <w:r w:rsidRPr="00AB4A7F">
              <w:rPr>
                <w:rFonts w:ascii="Arial" w:hAnsi="Arial" w:cs="Arial"/>
                <w:sz w:val="19"/>
                <w:szCs w:val="19"/>
              </w:rPr>
              <w:t>:</w:t>
            </w:r>
          </w:p>
        </w:tc>
        <w:tc>
          <w:tcPr>
            <w:tcW w:w="8574" w:type="dxa"/>
          </w:tcPr>
          <w:p w:rsidR="00150EE2" w:rsidRPr="00AB4A7F" w:rsidRDefault="00DA1444" w:rsidP="001416B9">
            <w:pPr>
              <w:tabs>
                <w:tab w:val="left" w:pos="2835"/>
              </w:tabs>
              <w:spacing w:line="276" w:lineRule="auto"/>
              <w:jc w:val="both"/>
              <w:rPr>
                <w:rFonts w:ascii="Arial" w:hAnsi="Arial" w:cs="Arial"/>
                <w:sz w:val="19"/>
                <w:szCs w:val="19"/>
              </w:rPr>
            </w:pPr>
            <w:r w:rsidRPr="00AB4A7F">
              <w:rPr>
                <w:rFonts w:ascii="Arial" w:hAnsi="Arial" w:cs="Arial"/>
                <w:sz w:val="19"/>
                <w:szCs w:val="19"/>
              </w:rPr>
              <w:t xml:space="preserve">Requer informações </w:t>
            </w:r>
            <w:r w:rsidR="001416B9" w:rsidRPr="00AB4A7F">
              <w:rPr>
                <w:rFonts w:ascii="Arial" w:hAnsi="Arial" w:cs="Arial"/>
                <w:sz w:val="19"/>
                <w:szCs w:val="19"/>
              </w:rPr>
              <w:t>referentes aos cargos afetados pela</w:t>
            </w:r>
            <w:r w:rsidRPr="00AB4A7F">
              <w:rPr>
                <w:rFonts w:ascii="Arial" w:hAnsi="Arial" w:cs="Arial"/>
                <w:sz w:val="19"/>
                <w:szCs w:val="19"/>
              </w:rPr>
              <w:t xml:space="preserve"> reforma administrativa implantada pela Administração Municipal</w:t>
            </w:r>
            <w:r w:rsidR="00924D66" w:rsidRPr="00AB4A7F">
              <w:rPr>
                <w:rFonts w:ascii="Arial" w:hAnsi="Arial" w:cs="Arial"/>
                <w:sz w:val="19"/>
                <w:szCs w:val="19"/>
              </w:rPr>
              <w:t xml:space="preserve">, especialmente </w:t>
            </w:r>
            <w:r w:rsidR="000C5554">
              <w:rPr>
                <w:rFonts w:ascii="Arial" w:hAnsi="Arial" w:cs="Arial"/>
                <w:sz w:val="19"/>
                <w:szCs w:val="19"/>
              </w:rPr>
              <w:t>quanto a</w:t>
            </w:r>
            <w:r w:rsidR="00924D66" w:rsidRPr="00AB4A7F">
              <w:rPr>
                <w:rFonts w:ascii="Arial" w:hAnsi="Arial" w:cs="Arial"/>
                <w:sz w:val="19"/>
                <w:szCs w:val="19"/>
              </w:rPr>
              <w:t>o disposto nas Leis Municipais n</w:t>
            </w:r>
            <w:r w:rsidR="00924D66" w:rsidRPr="00AB4A7F">
              <w:rPr>
                <w:rFonts w:ascii="Arial" w:hAnsi="Arial" w:cs="Arial"/>
                <w:sz w:val="19"/>
                <w:szCs w:val="19"/>
                <w:vertAlign w:val="superscript"/>
              </w:rPr>
              <w:t>os</w:t>
            </w:r>
            <w:r w:rsidR="00924D66" w:rsidRPr="00AB4A7F">
              <w:rPr>
                <w:rFonts w:ascii="Arial" w:hAnsi="Arial" w:cs="Arial"/>
                <w:sz w:val="19"/>
                <w:szCs w:val="19"/>
              </w:rPr>
              <w:t xml:space="preserve"> 6.179 e 6.180/2018</w:t>
            </w:r>
            <w:r w:rsidRPr="00AB4A7F">
              <w:rPr>
                <w:rFonts w:ascii="Arial" w:hAnsi="Arial" w:cs="Arial"/>
                <w:sz w:val="19"/>
                <w:szCs w:val="19"/>
              </w:rPr>
              <w:t>.</w:t>
            </w:r>
            <w:r w:rsidR="00150EE2" w:rsidRPr="00AB4A7F">
              <w:rPr>
                <w:rFonts w:ascii="Arial" w:hAnsi="Arial" w:cs="Arial"/>
                <w:sz w:val="19"/>
                <w:szCs w:val="19"/>
              </w:rPr>
              <w:fldChar w:fldCharType="begin"/>
            </w:r>
            <w:r w:rsidR="00150EE2" w:rsidRPr="00AB4A7F">
              <w:rPr>
                <w:rFonts w:ascii="Arial" w:hAnsi="Arial" w:cs="Arial"/>
                <w:sz w:val="19"/>
                <w:szCs w:val="19"/>
              </w:rPr>
              <w:instrText xml:space="preserve">  </w:instrText>
            </w:r>
            <w:r w:rsidR="00150EE2" w:rsidRPr="00AB4A7F">
              <w:rPr>
                <w:rFonts w:ascii="Arial" w:hAnsi="Arial" w:cs="Arial"/>
                <w:sz w:val="19"/>
                <w:szCs w:val="19"/>
              </w:rPr>
              <w:fldChar w:fldCharType="end"/>
            </w:r>
          </w:p>
        </w:tc>
      </w:tr>
    </w:tbl>
    <w:p w:rsidR="005A03FA" w:rsidRPr="00691CF5" w:rsidRDefault="005A03FA" w:rsidP="00150EE2">
      <w:pPr>
        <w:tabs>
          <w:tab w:val="left" w:pos="-600"/>
        </w:tabs>
        <w:spacing w:after="120" w:line="324" w:lineRule="auto"/>
        <w:ind w:firstLine="1701"/>
        <w:jc w:val="both"/>
        <w:rPr>
          <w:rFonts w:ascii="Arial" w:hAnsi="Arial" w:cs="Arial"/>
        </w:rPr>
      </w:pPr>
    </w:p>
    <w:p w:rsidR="00924D66" w:rsidRPr="00780F38" w:rsidRDefault="00924D66" w:rsidP="00265D6E">
      <w:pPr>
        <w:tabs>
          <w:tab w:val="left" w:pos="-600"/>
        </w:tabs>
        <w:spacing w:after="120" w:line="324" w:lineRule="auto"/>
        <w:ind w:firstLine="1701"/>
        <w:jc w:val="both"/>
        <w:rPr>
          <w:rFonts w:ascii="Arial" w:hAnsi="Arial" w:cs="Arial"/>
          <w:sz w:val="23"/>
          <w:szCs w:val="23"/>
        </w:rPr>
      </w:pPr>
      <w:r w:rsidRPr="00780F38">
        <w:rPr>
          <w:rFonts w:ascii="Arial" w:hAnsi="Arial" w:cs="Arial"/>
          <w:sz w:val="23"/>
          <w:szCs w:val="23"/>
        </w:rPr>
        <w:t>Partimos da premissa de que, por melhor que o Administrador almeje, pela sua responsabilidade e competência, atender a todos no poder público, isto sempre será um desafio.</w:t>
      </w:r>
    </w:p>
    <w:p w:rsidR="00DA1444" w:rsidRPr="00780F38" w:rsidRDefault="00DA1444" w:rsidP="00265D6E">
      <w:pPr>
        <w:tabs>
          <w:tab w:val="left" w:pos="-600"/>
        </w:tabs>
        <w:spacing w:after="120" w:line="324" w:lineRule="auto"/>
        <w:ind w:firstLine="1701"/>
        <w:jc w:val="both"/>
        <w:rPr>
          <w:rFonts w:ascii="Arial" w:hAnsi="Arial" w:cs="Arial"/>
          <w:sz w:val="23"/>
          <w:szCs w:val="23"/>
        </w:rPr>
      </w:pPr>
      <w:r w:rsidRPr="00780F38">
        <w:rPr>
          <w:rFonts w:ascii="Arial" w:hAnsi="Arial" w:cs="Arial"/>
          <w:b/>
          <w:sz w:val="23"/>
          <w:szCs w:val="23"/>
        </w:rPr>
        <w:t>CONSIDERANDO</w:t>
      </w:r>
      <w:r w:rsidRPr="00780F38">
        <w:rPr>
          <w:rFonts w:ascii="Arial" w:hAnsi="Arial" w:cs="Arial"/>
          <w:sz w:val="23"/>
          <w:szCs w:val="23"/>
        </w:rPr>
        <w:t xml:space="preserve"> a recente reforma administrativa implantada pela Administração Municipal, especialmente no que dispõem as Leis </w:t>
      </w:r>
      <w:r w:rsidR="00924D66" w:rsidRPr="00780F38">
        <w:rPr>
          <w:rFonts w:ascii="Arial" w:hAnsi="Arial" w:cs="Arial"/>
          <w:sz w:val="23"/>
          <w:szCs w:val="23"/>
        </w:rPr>
        <w:t xml:space="preserve">Municipais </w:t>
      </w:r>
      <w:r w:rsidRPr="00780F38">
        <w:rPr>
          <w:rFonts w:ascii="Arial" w:hAnsi="Arial" w:cs="Arial"/>
          <w:sz w:val="23"/>
          <w:szCs w:val="23"/>
        </w:rPr>
        <w:t>n</w:t>
      </w:r>
      <w:r w:rsidRPr="00780F38">
        <w:rPr>
          <w:rFonts w:ascii="Arial" w:hAnsi="Arial" w:cs="Arial"/>
          <w:sz w:val="23"/>
          <w:szCs w:val="23"/>
          <w:vertAlign w:val="superscript"/>
        </w:rPr>
        <w:t>os</w:t>
      </w:r>
      <w:r w:rsidRPr="00780F38">
        <w:rPr>
          <w:rFonts w:ascii="Arial" w:hAnsi="Arial" w:cs="Arial"/>
          <w:sz w:val="23"/>
          <w:szCs w:val="23"/>
        </w:rPr>
        <w:t xml:space="preserve"> 6.179 e 6.180/2018;</w:t>
      </w:r>
    </w:p>
    <w:p w:rsidR="00924D66" w:rsidRPr="00780F38" w:rsidRDefault="00BD487B" w:rsidP="00265D6E">
      <w:pPr>
        <w:tabs>
          <w:tab w:val="left" w:pos="-600"/>
        </w:tabs>
        <w:spacing w:after="120" w:line="324" w:lineRule="auto"/>
        <w:ind w:firstLine="1701"/>
        <w:jc w:val="both"/>
        <w:rPr>
          <w:rFonts w:ascii="Arial" w:hAnsi="Arial" w:cs="Arial"/>
          <w:sz w:val="23"/>
          <w:szCs w:val="23"/>
        </w:rPr>
      </w:pPr>
      <w:r w:rsidRPr="00780F38">
        <w:rPr>
          <w:rFonts w:ascii="Arial" w:hAnsi="Arial" w:cs="Arial"/>
          <w:b/>
          <w:sz w:val="23"/>
          <w:szCs w:val="23"/>
        </w:rPr>
        <w:t>CONSIDERANDO</w:t>
      </w:r>
      <w:r w:rsidRPr="00780F38">
        <w:rPr>
          <w:rFonts w:ascii="Arial" w:hAnsi="Arial" w:cs="Arial"/>
          <w:sz w:val="23"/>
          <w:szCs w:val="23"/>
        </w:rPr>
        <w:t xml:space="preserve"> </w:t>
      </w:r>
      <w:r w:rsidR="00924D66" w:rsidRPr="00780F38">
        <w:rPr>
          <w:rFonts w:ascii="Arial" w:hAnsi="Arial" w:cs="Arial"/>
          <w:sz w:val="23"/>
          <w:szCs w:val="23"/>
        </w:rPr>
        <w:t>as listagens de cargos</w:t>
      </w:r>
      <w:r w:rsidR="00DA1444" w:rsidRPr="00780F38">
        <w:rPr>
          <w:rFonts w:ascii="Arial" w:hAnsi="Arial" w:cs="Arial"/>
          <w:sz w:val="23"/>
          <w:szCs w:val="23"/>
        </w:rPr>
        <w:t xml:space="preserve"> a serem extintos na vacância,</w:t>
      </w:r>
      <w:r w:rsidR="00924D66" w:rsidRPr="00780F38">
        <w:rPr>
          <w:rFonts w:ascii="Arial" w:hAnsi="Arial" w:cs="Arial"/>
          <w:sz w:val="23"/>
          <w:szCs w:val="23"/>
        </w:rPr>
        <w:t xml:space="preserve"> tanto na Administração Direta e Indireta como no SAAE – Serviço Autônomo de Água e Esgoto de Jacareí, cargos estes constantes nos Anexos das referidas Leis;</w:t>
      </w:r>
      <w:r w:rsidR="001416B9" w:rsidRPr="00780F38">
        <w:rPr>
          <w:rFonts w:ascii="Arial" w:hAnsi="Arial" w:cs="Arial"/>
          <w:sz w:val="23"/>
          <w:szCs w:val="23"/>
        </w:rPr>
        <w:t xml:space="preserve"> e</w:t>
      </w:r>
    </w:p>
    <w:p w:rsidR="00BD487B" w:rsidRPr="00780F38" w:rsidRDefault="00BD487B" w:rsidP="00265D6E">
      <w:pPr>
        <w:tabs>
          <w:tab w:val="left" w:pos="-600"/>
        </w:tabs>
        <w:spacing w:after="120" w:line="324" w:lineRule="auto"/>
        <w:ind w:firstLine="1701"/>
        <w:jc w:val="both"/>
        <w:rPr>
          <w:rFonts w:ascii="Arial" w:hAnsi="Arial" w:cs="Arial"/>
          <w:sz w:val="23"/>
          <w:szCs w:val="23"/>
        </w:rPr>
      </w:pPr>
      <w:r w:rsidRPr="00780F38">
        <w:rPr>
          <w:rFonts w:ascii="Arial" w:hAnsi="Arial" w:cs="Arial"/>
          <w:b/>
          <w:sz w:val="23"/>
          <w:szCs w:val="23"/>
        </w:rPr>
        <w:t>CONSIDERANDO</w:t>
      </w:r>
      <w:r w:rsidRPr="00780F38">
        <w:rPr>
          <w:rFonts w:ascii="Arial" w:hAnsi="Arial" w:cs="Arial"/>
          <w:sz w:val="23"/>
          <w:szCs w:val="23"/>
        </w:rPr>
        <w:t xml:space="preserve"> que, pelo grande número de servidores </w:t>
      </w:r>
      <w:r w:rsidR="001416B9" w:rsidRPr="00780F38">
        <w:rPr>
          <w:rFonts w:ascii="Arial" w:hAnsi="Arial" w:cs="Arial"/>
          <w:sz w:val="23"/>
          <w:szCs w:val="23"/>
        </w:rPr>
        <w:t>alcançados</w:t>
      </w:r>
      <w:r w:rsidRPr="00780F38">
        <w:rPr>
          <w:rFonts w:ascii="Arial" w:hAnsi="Arial" w:cs="Arial"/>
          <w:sz w:val="23"/>
          <w:szCs w:val="23"/>
        </w:rPr>
        <w:t xml:space="preserve"> pela reforma, temos recebido relatos de várias situações que geram dúvidas, tanto aos s</w:t>
      </w:r>
      <w:r w:rsidR="001416B9" w:rsidRPr="00780F38">
        <w:rPr>
          <w:rFonts w:ascii="Arial" w:hAnsi="Arial" w:cs="Arial"/>
          <w:sz w:val="23"/>
          <w:szCs w:val="23"/>
        </w:rPr>
        <w:t>ervidores, quanto à população,</w:t>
      </w:r>
    </w:p>
    <w:p w:rsidR="00265D6E" w:rsidRPr="00780F38" w:rsidRDefault="00265D6E" w:rsidP="00265D6E">
      <w:pPr>
        <w:tabs>
          <w:tab w:val="left" w:pos="-600"/>
        </w:tabs>
        <w:spacing w:after="120" w:line="324" w:lineRule="auto"/>
        <w:ind w:firstLine="1701"/>
        <w:jc w:val="both"/>
        <w:rPr>
          <w:rFonts w:ascii="Arial" w:hAnsi="Arial" w:cs="Arial"/>
          <w:sz w:val="23"/>
          <w:szCs w:val="23"/>
        </w:rPr>
      </w:pPr>
      <w:r w:rsidRPr="00780F38">
        <w:rPr>
          <w:rFonts w:ascii="Arial" w:hAnsi="Arial" w:cs="Arial"/>
          <w:b/>
          <w:sz w:val="23"/>
          <w:szCs w:val="23"/>
        </w:rPr>
        <w:t>REQUEREMOS</w:t>
      </w:r>
      <w:r w:rsidRPr="00780F38">
        <w:rPr>
          <w:rFonts w:ascii="Arial" w:hAnsi="Arial" w:cs="Arial"/>
          <w:sz w:val="23"/>
          <w:szCs w:val="23"/>
        </w:rPr>
        <w:t xml:space="preserve">, </w:t>
      </w:r>
      <w:smartTag w:uri="schemas-houaiss/mini" w:element="verbetes">
        <w:r w:rsidRPr="00780F38">
          <w:rPr>
            <w:rFonts w:ascii="Arial" w:hAnsi="Arial" w:cs="Arial"/>
            <w:sz w:val="23"/>
            <w:szCs w:val="23"/>
          </w:rPr>
          <w:t>ouvido</w:t>
        </w:r>
      </w:smartTag>
      <w:r w:rsidRPr="00780F38">
        <w:rPr>
          <w:rFonts w:ascii="Arial" w:hAnsi="Arial" w:cs="Arial"/>
          <w:sz w:val="23"/>
          <w:szCs w:val="23"/>
        </w:rPr>
        <w:t xml:space="preserve"> e </w:t>
      </w:r>
      <w:smartTag w:uri="schemas-houaiss/mini" w:element="verbetes">
        <w:r w:rsidRPr="00780F38">
          <w:rPr>
            <w:rFonts w:ascii="Arial" w:hAnsi="Arial" w:cs="Arial"/>
            <w:sz w:val="23"/>
            <w:szCs w:val="23"/>
          </w:rPr>
          <w:t>aprovado</w:t>
        </w:r>
      </w:smartTag>
      <w:r w:rsidRPr="00780F38">
        <w:rPr>
          <w:rFonts w:ascii="Arial" w:hAnsi="Arial" w:cs="Arial"/>
          <w:sz w:val="23"/>
          <w:szCs w:val="23"/>
        </w:rPr>
        <w:t xml:space="preserve"> </w:t>
      </w:r>
      <w:smartTag w:uri="schemas-houaiss/acao" w:element="dm">
        <w:r w:rsidRPr="00780F38">
          <w:rPr>
            <w:rFonts w:ascii="Arial" w:hAnsi="Arial" w:cs="Arial"/>
            <w:sz w:val="23"/>
            <w:szCs w:val="23"/>
          </w:rPr>
          <w:t>pelo</w:t>
        </w:r>
      </w:smartTag>
      <w:r w:rsidRPr="00780F38">
        <w:rPr>
          <w:rFonts w:ascii="Arial" w:hAnsi="Arial" w:cs="Arial"/>
          <w:sz w:val="23"/>
          <w:szCs w:val="23"/>
        </w:rPr>
        <w:t xml:space="preserve"> </w:t>
      </w:r>
      <w:smartTag w:uri="schemas-houaiss/mini" w:element="verbetes">
        <w:r w:rsidRPr="00780F38">
          <w:rPr>
            <w:rFonts w:ascii="Arial" w:hAnsi="Arial" w:cs="Arial"/>
            <w:sz w:val="23"/>
            <w:szCs w:val="23"/>
          </w:rPr>
          <w:t>Egrégio</w:t>
        </w:r>
      </w:smartTag>
      <w:r w:rsidRPr="00780F38">
        <w:rPr>
          <w:rFonts w:ascii="Arial" w:hAnsi="Arial" w:cs="Arial"/>
          <w:sz w:val="23"/>
          <w:szCs w:val="23"/>
        </w:rPr>
        <w:t xml:space="preserve"> </w:t>
      </w:r>
      <w:smartTag w:uri="schemas-houaiss/mini" w:element="verbetes">
        <w:r w:rsidRPr="00780F38">
          <w:rPr>
            <w:rFonts w:ascii="Arial" w:hAnsi="Arial" w:cs="Arial"/>
            <w:sz w:val="23"/>
            <w:szCs w:val="23"/>
          </w:rPr>
          <w:t>Plenário</w:t>
        </w:r>
      </w:smartTag>
      <w:r w:rsidRPr="00780F38">
        <w:rPr>
          <w:rFonts w:ascii="Arial" w:hAnsi="Arial" w:cs="Arial"/>
          <w:sz w:val="23"/>
          <w:szCs w:val="23"/>
        </w:rPr>
        <w:t xml:space="preserve">, cumpridas as </w:t>
      </w:r>
      <w:smartTag w:uri="schemas-houaiss/mini" w:element="verbetes">
        <w:r w:rsidRPr="00780F38">
          <w:rPr>
            <w:rFonts w:ascii="Arial" w:hAnsi="Arial" w:cs="Arial"/>
            <w:sz w:val="23"/>
            <w:szCs w:val="23"/>
          </w:rPr>
          <w:t>formalidades</w:t>
        </w:r>
      </w:smartTag>
      <w:r w:rsidRPr="00780F38">
        <w:rPr>
          <w:rFonts w:ascii="Arial" w:hAnsi="Arial" w:cs="Arial"/>
          <w:sz w:val="23"/>
          <w:szCs w:val="23"/>
        </w:rPr>
        <w:t xml:space="preserve"> </w:t>
      </w:r>
      <w:smartTag w:uri="schemas-houaiss/mini" w:element="verbetes">
        <w:r w:rsidRPr="00780F38">
          <w:rPr>
            <w:rFonts w:ascii="Arial" w:hAnsi="Arial" w:cs="Arial"/>
            <w:sz w:val="23"/>
            <w:szCs w:val="23"/>
          </w:rPr>
          <w:t>regimentais</w:t>
        </w:r>
      </w:smartTag>
      <w:r w:rsidRPr="00780F38">
        <w:rPr>
          <w:rFonts w:ascii="Arial" w:hAnsi="Arial" w:cs="Arial"/>
          <w:sz w:val="23"/>
          <w:szCs w:val="23"/>
        </w:rPr>
        <w:t xml:space="preserve">, seja encaminhado ao </w:t>
      </w:r>
      <w:smartTag w:uri="schemas-houaiss/acao" w:element="dm">
        <w:r w:rsidRPr="00780F38">
          <w:rPr>
            <w:rFonts w:ascii="Arial" w:hAnsi="Arial" w:cs="Arial"/>
            <w:sz w:val="23"/>
            <w:szCs w:val="23"/>
          </w:rPr>
          <w:t>Senhor</w:t>
        </w:r>
      </w:smartTag>
      <w:r w:rsidRPr="00780F38">
        <w:rPr>
          <w:rFonts w:ascii="Arial" w:hAnsi="Arial" w:cs="Arial"/>
          <w:sz w:val="23"/>
          <w:szCs w:val="23"/>
        </w:rPr>
        <w:t xml:space="preserve"> </w:t>
      </w:r>
      <w:smartTag w:uri="schemas-houaiss/mini" w:element="verbetes">
        <w:r w:rsidRPr="00780F38">
          <w:rPr>
            <w:rFonts w:ascii="Arial" w:hAnsi="Arial" w:cs="Arial"/>
            <w:sz w:val="23"/>
            <w:szCs w:val="23"/>
          </w:rPr>
          <w:t>Prefeito</w:t>
        </w:r>
      </w:smartTag>
      <w:r w:rsidRPr="00780F38">
        <w:rPr>
          <w:rFonts w:ascii="Arial" w:hAnsi="Arial" w:cs="Arial"/>
          <w:sz w:val="23"/>
          <w:szCs w:val="23"/>
        </w:rPr>
        <w:t xml:space="preserve"> Municipal de Jacareí o </w:t>
      </w:r>
      <w:smartTag w:uri="schemas-houaiss/mini" w:element="verbetes">
        <w:r w:rsidRPr="00780F38">
          <w:rPr>
            <w:rFonts w:ascii="Arial" w:hAnsi="Arial" w:cs="Arial"/>
            <w:sz w:val="23"/>
            <w:szCs w:val="23"/>
          </w:rPr>
          <w:t>seguinte</w:t>
        </w:r>
      </w:smartTag>
      <w:r w:rsidRPr="00780F38">
        <w:rPr>
          <w:rFonts w:ascii="Arial" w:hAnsi="Arial" w:cs="Arial"/>
          <w:sz w:val="23"/>
          <w:szCs w:val="23"/>
        </w:rPr>
        <w:t xml:space="preserve"> </w:t>
      </w:r>
      <w:smartTag w:uri="schemas-houaiss/mini" w:element="verbetes">
        <w:r w:rsidRPr="00780F38">
          <w:rPr>
            <w:rFonts w:ascii="Arial" w:hAnsi="Arial" w:cs="Arial"/>
            <w:sz w:val="23"/>
            <w:szCs w:val="23"/>
          </w:rPr>
          <w:t>Pedido</w:t>
        </w:r>
      </w:smartTag>
      <w:r w:rsidRPr="00780F38">
        <w:rPr>
          <w:rFonts w:ascii="Arial" w:hAnsi="Arial" w:cs="Arial"/>
          <w:sz w:val="23"/>
          <w:szCs w:val="23"/>
        </w:rPr>
        <w:t xml:space="preserve"> de </w:t>
      </w:r>
      <w:smartTag w:uri="schemas-houaiss/mini" w:element="verbetes">
        <w:r w:rsidRPr="00780F38">
          <w:rPr>
            <w:rFonts w:ascii="Arial" w:hAnsi="Arial" w:cs="Arial"/>
            <w:sz w:val="23"/>
            <w:szCs w:val="23"/>
          </w:rPr>
          <w:t>Informações</w:t>
        </w:r>
      </w:smartTag>
      <w:r w:rsidRPr="00780F38">
        <w:rPr>
          <w:rFonts w:ascii="Arial" w:hAnsi="Arial" w:cs="Arial"/>
          <w:sz w:val="23"/>
          <w:szCs w:val="23"/>
        </w:rPr>
        <w:t>:</w:t>
      </w:r>
    </w:p>
    <w:p w:rsidR="00265D6E" w:rsidRPr="00780F38" w:rsidRDefault="001416B9" w:rsidP="00265D6E">
      <w:pPr>
        <w:numPr>
          <w:ilvl w:val="0"/>
          <w:numId w:val="2"/>
        </w:numPr>
        <w:tabs>
          <w:tab w:val="clear" w:pos="360"/>
          <w:tab w:val="left" w:pos="2127"/>
        </w:tabs>
        <w:spacing w:after="120" w:line="324" w:lineRule="auto"/>
        <w:ind w:left="2127" w:hanging="449"/>
        <w:jc w:val="both"/>
        <w:rPr>
          <w:rFonts w:ascii="Arial" w:hAnsi="Arial" w:cs="Arial"/>
          <w:sz w:val="23"/>
          <w:szCs w:val="23"/>
        </w:rPr>
      </w:pPr>
      <w:r w:rsidRPr="00780F38">
        <w:rPr>
          <w:rFonts w:ascii="Arial" w:hAnsi="Arial" w:cs="Arial"/>
          <w:sz w:val="23"/>
          <w:szCs w:val="23"/>
        </w:rPr>
        <w:t>No Anexo II da Lei nº 6.179/2018 são listados os seguintes cargos da Administração Direta e Indireta a serem extintos na vacância: Apontador, Auxiliar de Almoxarifado, Auxiliar de Biblioteca, Instrutor de Profissão, Supervisor de Alimentação, Eletricista de Autos, Instrutor de Ensino Profissionalizante, Padeiro, Supervisor, Assistente de Compras, Auxiliar Técnico, Encarregado de Equipe II, Gráfico, Operador de Computador Pleno e Repórter Fotográfico. Sobre estes cargos, perguntamos:</w:t>
      </w:r>
    </w:p>
    <w:p w:rsidR="001416B9" w:rsidRPr="00780F38" w:rsidRDefault="001416B9" w:rsidP="00AB4A7F">
      <w:pPr>
        <w:numPr>
          <w:ilvl w:val="1"/>
          <w:numId w:val="2"/>
        </w:numPr>
        <w:tabs>
          <w:tab w:val="clear" w:pos="792"/>
        </w:tabs>
        <w:spacing w:after="120" w:line="324" w:lineRule="auto"/>
        <w:ind w:left="2694" w:hanging="567"/>
        <w:jc w:val="both"/>
        <w:rPr>
          <w:rFonts w:ascii="Arial" w:hAnsi="Arial" w:cs="Arial"/>
          <w:sz w:val="23"/>
          <w:szCs w:val="23"/>
        </w:rPr>
      </w:pPr>
      <w:r w:rsidRPr="00780F38">
        <w:rPr>
          <w:rFonts w:ascii="Arial" w:hAnsi="Arial" w:cs="Arial"/>
          <w:sz w:val="23"/>
          <w:szCs w:val="23"/>
        </w:rPr>
        <w:t>Qual foi o estudo realizado para determinar que esses cargos específicos deveriam ser extintos na vacância?</w:t>
      </w:r>
    </w:p>
    <w:p w:rsidR="001416B9" w:rsidRPr="00780F38" w:rsidRDefault="001416B9" w:rsidP="00AB4A7F">
      <w:pPr>
        <w:numPr>
          <w:ilvl w:val="1"/>
          <w:numId w:val="2"/>
        </w:numPr>
        <w:tabs>
          <w:tab w:val="clear" w:pos="792"/>
        </w:tabs>
        <w:spacing w:after="120" w:line="324" w:lineRule="auto"/>
        <w:ind w:left="2694" w:hanging="567"/>
        <w:jc w:val="both"/>
        <w:rPr>
          <w:rFonts w:ascii="Arial" w:hAnsi="Arial" w:cs="Arial"/>
          <w:sz w:val="23"/>
          <w:szCs w:val="23"/>
        </w:rPr>
      </w:pPr>
      <w:r w:rsidRPr="00780F38">
        <w:rPr>
          <w:rFonts w:ascii="Arial" w:hAnsi="Arial" w:cs="Arial"/>
          <w:sz w:val="23"/>
          <w:szCs w:val="23"/>
        </w:rPr>
        <w:t>Qual o número atual de servidores que ocupam cada um d</w:t>
      </w:r>
      <w:r w:rsidR="00805457" w:rsidRPr="00780F38">
        <w:rPr>
          <w:rFonts w:ascii="Arial" w:hAnsi="Arial" w:cs="Arial"/>
          <w:sz w:val="23"/>
          <w:szCs w:val="23"/>
        </w:rPr>
        <w:t>esse</w:t>
      </w:r>
      <w:r w:rsidRPr="00780F38">
        <w:rPr>
          <w:rFonts w:ascii="Arial" w:hAnsi="Arial" w:cs="Arial"/>
          <w:sz w:val="23"/>
          <w:szCs w:val="23"/>
        </w:rPr>
        <w:t>s cargos?</w:t>
      </w:r>
    </w:p>
    <w:p w:rsidR="001416B9" w:rsidRPr="00780F38" w:rsidRDefault="00805457" w:rsidP="00265D6E">
      <w:pPr>
        <w:numPr>
          <w:ilvl w:val="0"/>
          <w:numId w:val="2"/>
        </w:numPr>
        <w:tabs>
          <w:tab w:val="clear" w:pos="360"/>
          <w:tab w:val="left" w:pos="2127"/>
        </w:tabs>
        <w:spacing w:after="120" w:line="324" w:lineRule="auto"/>
        <w:ind w:left="2127" w:hanging="449"/>
        <w:jc w:val="both"/>
        <w:rPr>
          <w:rFonts w:ascii="Arial" w:hAnsi="Arial" w:cs="Arial"/>
          <w:sz w:val="23"/>
          <w:szCs w:val="23"/>
        </w:rPr>
      </w:pPr>
      <w:r w:rsidRPr="00780F38">
        <w:rPr>
          <w:rFonts w:ascii="Arial" w:hAnsi="Arial" w:cs="Arial"/>
          <w:sz w:val="23"/>
          <w:szCs w:val="23"/>
        </w:rPr>
        <w:lastRenderedPageBreak/>
        <w:t>De forma análoga, no Anexo II da Lei nº 6.180/2018 são listados os seguintes cargos do SAAE a serem extintos na vacância: Auxiliar de Almoxarifado, Auxiliar de Mecânica, Auxiliar de Topografia, Copeiro, Jardineiro, Lavador de Autos, Agente de Segurança Patrimonial, Auxiliar de Enfermagem, Auxiliar de Operações ETA, Eletricista de Manutenção, Secretária I, Analista de Pessoal Júnior, Auxiliar de Compras, Coletor de Amostras e Secretária II. Sobre estes cargos, perguntamos:</w:t>
      </w:r>
    </w:p>
    <w:p w:rsidR="00805457" w:rsidRPr="00780F38" w:rsidRDefault="00805457" w:rsidP="00AB4A7F">
      <w:pPr>
        <w:numPr>
          <w:ilvl w:val="1"/>
          <w:numId w:val="2"/>
        </w:numPr>
        <w:tabs>
          <w:tab w:val="clear" w:pos="792"/>
        </w:tabs>
        <w:spacing w:after="120" w:line="324" w:lineRule="auto"/>
        <w:ind w:left="2694" w:hanging="567"/>
        <w:jc w:val="both"/>
        <w:rPr>
          <w:rFonts w:ascii="Arial" w:hAnsi="Arial" w:cs="Arial"/>
          <w:sz w:val="23"/>
          <w:szCs w:val="23"/>
        </w:rPr>
      </w:pPr>
      <w:r w:rsidRPr="00780F38">
        <w:rPr>
          <w:rFonts w:ascii="Arial" w:hAnsi="Arial" w:cs="Arial"/>
          <w:sz w:val="23"/>
          <w:szCs w:val="23"/>
        </w:rPr>
        <w:t>Qual foi o estudo realizado para determinar que esses cargos específicos deveriam ser extintos na vacância?</w:t>
      </w:r>
    </w:p>
    <w:p w:rsidR="00805457" w:rsidRPr="00780F38" w:rsidRDefault="00805457" w:rsidP="00AB4A7F">
      <w:pPr>
        <w:numPr>
          <w:ilvl w:val="1"/>
          <w:numId w:val="2"/>
        </w:numPr>
        <w:tabs>
          <w:tab w:val="clear" w:pos="792"/>
        </w:tabs>
        <w:spacing w:after="120" w:line="324" w:lineRule="auto"/>
        <w:ind w:left="2694" w:hanging="567"/>
        <w:jc w:val="both"/>
        <w:rPr>
          <w:rFonts w:ascii="Arial" w:hAnsi="Arial" w:cs="Arial"/>
          <w:sz w:val="23"/>
          <w:szCs w:val="23"/>
        </w:rPr>
      </w:pPr>
      <w:r w:rsidRPr="00780F38">
        <w:rPr>
          <w:rFonts w:ascii="Arial" w:hAnsi="Arial" w:cs="Arial"/>
          <w:sz w:val="23"/>
          <w:szCs w:val="23"/>
        </w:rPr>
        <w:t>Qual o número atual de servidores que ocupam cada um desses cargos?</w:t>
      </w:r>
    </w:p>
    <w:p w:rsidR="00805457" w:rsidRPr="00780F38" w:rsidRDefault="00D04D3D" w:rsidP="00265D6E">
      <w:pPr>
        <w:numPr>
          <w:ilvl w:val="0"/>
          <w:numId w:val="2"/>
        </w:numPr>
        <w:tabs>
          <w:tab w:val="clear" w:pos="360"/>
          <w:tab w:val="left" w:pos="2127"/>
        </w:tabs>
        <w:spacing w:after="120" w:line="324" w:lineRule="auto"/>
        <w:ind w:left="2127" w:hanging="449"/>
        <w:jc w:val="both"/>
        <w:rPr>
          <w:rFonts w:ascii="Arial" w:hAnsi="Arial" w:cs="Arial"/>
          <w:sz w:val="23"/>
          <w:szCs w:val="23"/>
        </w:rPr>
      </w:pPr>
      <w:r w:rsidRPr="00780F38">
        <w:rPr>
          <w:rFonts w:ascii="Arial" w:hAnsi="Arial" w:cs="Arial"/>
          <w:sz w:val="23"/>
          <w:szCs w:val="23"/>
        </w:rPr>
        <w:t>Sobre os cargos criados por ambas as Leis que incorporaram outros cargos, perguntamos:</w:t>
      </w:r>
    </w:p>
    <w:p w:rsidR="00D04D3D" w:rsidRPr="00780F38" w:rsidRDefault="00D04D3D" w:rsidP="00AB4A7F">
      <w:pPr>
        <w:numPr>
          <w:ilvl w:val="1"/>
          <w:numId w:val="2"/>
        </w:numPr>
        <w:tabs>
          <w:tab w:val="clear" w:pos="792"/>
        </w:tabs>
        <w:spacing w:after="120" w:line="324" w:lineRule="auto"/>
        <w:ind w:left="2694" w:hanging="567"/>
        <w:jc w:val="both"/>
        <w:rPr>
          <w:rFonts w:ascii="Arial" w:hAnsi="Arial" w:cs="Arial"/>
          <w:sz w:val="23"/>
          <w:szCs w:val="23"/>
        </w:rPr>
      </w:pPr>
      <w:r w:rsidRPr="00780F38">
        <w:rPr>
          <w:rFonts w:ascii="Arial" w:hAnsi="Arial" w:cs="Arial"/>
          <w:sz w:val="23"/>
          <w:szCs w:val="23"/>
        </w:rPr>
        <w:t>De que forma foram mantidos os direitos dos ocupantes dos cargos incorporados, com relação aos vencimentos e demais vantagens?</w:t>
      </w:r>
    </w:p>
    <w:p w:rsidR="00D04D3D" w:rsidRPr="00780F38" w:rsidRDefault="00D04D3D" w:rsidP="00AB4A7F">
      <w:pPr>
        <w:numPr>
          <w:ilvl w:val="1"/>
          <w:numId w:val="2"/>
        </w:numPr>
        <w:tabs>
          <w:tab w:val="clear" w:pos="792"/>
        </w:tabs>
        <w:spacing w:after="120" w:line="324" w:lineRule="auto"/>
        <w:ind w:left="2694" w:hanging="567"/>
        <w:jc w:val="both"/>
        <w:rPr>
          <w:rFonts w:ascii="Arial" w:hAnsi="Arial" w:cs="Arial"/>
          <w:sz w:val="23"/>
          <w:szCs w:val="23"/>
        </w:rPr>
      </w:pPr>
      <w:r w:rsidRPr="00780F38">
        <w:rPr>
          <w:rFonts w:ascii="Arial" w:hAnsi="Arial" w:cs="Arial"/>
          <w:sz w:val="23"/>
          <w:szCs w:val="23"/>
        </w:rPr>
        <w:t xml:space="preserve">Como serão tratados os casos </w:t>
      </w:r>
      <w:r w:rsidR="00032A88" w:rsidRPr="00780F38">
        <w:rPr>
          <w:rFonts w:ascii="Arial" w:hAnsi="Arial" w:cs="Arial"/>
          <w:sz w:val="23"/>
          <w:szCs w:val="23"/>
        </w:rPr>
        <w:t>de candidatos aprovados</w:t>
      </w:r>
      <w:r w:rsidRPr="00780F38">
        <w:rPr>
          <w:rFonts w:ascii="Arial" w:hAnsi="Arial" w:cs="Arial"/>
          <w:sz w:val="23"/>
          <w:szCs w:val="23"/>
        </w:rPr>
        <w:t xml:space="preserve"> </w:t>
      </w:r>
      <w:r w:rsidR="00032A88" w:rsidRPr="00780F38">
        <w:rPr>
          <w:rFonts w:ascii="Arial" w:hAnsi="Arial" w:cs="Arial"/>
          <w:sz w:val="23"/>
          <w:szCs w:val="23"/>
        </w:rPr>
        <w:t xml:space="preserve">para os cargos incorporados </w:t>
      </w:r>
      <w:r w:rsidRPr="00780F38">
        <w:rPr>
          <w:rFonts w:ascii="Arial" w:hAnsi="Arial" w:cs="Arial"/>
          <w:sz w:val="23"/>
          <w:szCs w:val="23"/>
        </w:rPr>
        <w:t>em concursos públicos já homologados que venham a ser chamados?</w:t>
      </w:r>
    </w:p>
    <w:p w:rsidR="00D04D3D" w:rsidRPr="00780F38" w:rsidRDefault="007122AC" w:rsidP="00265D6E">
      <w:pPr>
        <w:numPr>
          <w:ilvl w:val="0"/>
          <w:numId w:val="2"/>
        </w:numPr>
        <w:tabs>
          <w:tab w:val="clear" w:pos="360"/>
          <w:tab w:val="left" w:pos="2127"/>
        </w:tabs>
        <w:spacing w:after="120" w:line="324" w:lineRule="auto"/>
        <w:ind w:left="2127" w:hanging="449"/>
        <w:jc w:val="both"/>
        <w:rPr>
          <w:rFonts w:ascii="Arial" w:hAnsi="Arial" w:cs="Arial"/>
          <w:sz w:val="23"/>
          <w:szCs w:val="23"/>
        </w:rPr>
      </w:pPr>
      <w:r w:rsidRPr="00780F38">
        <w:rPr>
          <w:rFonts w:ascii="Arial" w:hAnsi="Arial" w:cs="Arial"/>
          <w:sz w:val="23"/>
          <w:szCs w:val="23"/>
        </w:rPr>
        <w:t>Com relação ao impacto orçamentário das Leis n</w:t>
      </w:r>
      <w:r w:rsidRPr="00780F38">
        <w:rPr>
          <w:rFonts w:ascii="Arial" w:hAnsi="Arial" w:cs="Arial"/>
          <w:sz w:val="23"/>
          <w:szCs w:val="23"/>
          <w:vertAlign w:val="superscript"/>
        </w:rPr>
        <w:t>os</w:t>
      </w:r>
      <w:r w:rsidRPr="00780F38">
        <w:rPr>
          <w:rFonts w:ascii="Arial" w:hAnsi="Arial" w:cs="Arial"/>
          <w:sz w:val="23"/>
          <w:szCs w:val="23"/>
        </w:rPr>
        <w:t xml:space="preserve"> 6.179 e 6.180/2018, perguntamos:</w:t>
      </w:r>
    </w:p>
    <w:p w:rsidR="007122AC" w:rsidRPr="00780F38" w:rsidRDefault="007122AC" w:rsidP="00780F38">
      <w:pPr>
        <w:numPr>
          <w:ilvl w:val="1"/>
          <w:numId w:val="2"/>
        </w:numPr>
        <w:tabs>
          <w:tab w:val="clear" w:pos="792"/>
        </w:tabs>
        <w:spacing w:after="120" w:line="324" w:lineRule="auto"/>
        <w:ind w:left="2694" w:hanging="567"/>
        <w:jc w:val="both"/>
        <w:rPr>
          <w:rFonts w:ascii="Arial" w:hAnsi="Arial" w:cs="Arial"/>
          <w:sz w:val="23"/>
          <w:szCs w:val="23"/>
        </w:rPr>
      </w:pPr>
      <w:r w:rsidRPr="00780F38">
        <w:rPr>
          <w:rFonts w:ascii="Arial" w:hAnsi="Arial" w:cs="Arial"/>
          <w:sz w:val="23"/>
          <w:szCs w:val="23"/>
        </w:rPr>
        <w:t xml:space="preserve">Qual o impacto orçamentário dessas Leis, se computados apenas os servidores ativos dos cargos afetados da </w:t>
      </w:r>
      <w:r w:rsidR="000C5554">
        <w:rPr>
          <w:rFonts w:ascii="Arial" w:hAnsi="Arial" w:cs="Arial"/>
          <w:sz w:val="23"/>
          <w:szCs w:val="23"/>
        </w:rPr>
        <w:t>Prefeitura Municipal</w:t>
      </w:r>
      <w:r w:rsidRPr="00780F38">
        <w:rPr>
          <w:rFonts w:ascii="Arial" w:hAnsi="Arial" w:cs="Arial"/>
          <w:sz w:val="23"/>
          <w:szCs w:val="23"/>
        </w:rPr>
        <w:t xml:space="preserve"> e do SAAE?</w:t>
      </w:r>
    </w:p>
    <w:p w:rsidR="007122AC" w:rsidRPr="00780F38" w:rsidRDefault="007122AC" w:rsidP="00780F38">
      <w:pPr>
        <w:numPr>
          <w:ilvl w:val="1"/>
          <w:numId w:val="2"/>
        </w:numPr>
        <w:tabs>
          <w:tab w:val="clear" w:pos="792"/>
        </w:tabs>
        <w:spacing w:after="120" w:line="324" w:lineRule="auto"/>
        <w:ind w:left="2694" w:hanging="567"/>
        <w:jc w:val="both"/>
        <w:rPr>
          <w:rFonts w:ascii="Arial" w:hAnsi="Arial" w:cs="Arial"/>
          <w:sz w:val="23"/>
          <w:szCs w:val="23"/>
        </w:rPr>
      </w:pPr>
      <w:r w:rsidRPr="00780F38">
        <w:rPr>
          <w:rFonts w:ascii="Arial" w:hAnsi="Arial" w:cs="Arial"/>
          <w:sz w:val="23"/>
          <w:szCs w:val="23"/>
        </w:rPr>
        <w:t>Qual o impacto orçamentário dessas Leis referentes aos aposentados e pensionistas dos cargos afetados?</w:t>
      </w:r>
    </w:p>
    <w:p w:rsidR="007122AC" w:rsidRPr="00780F38" w:rsidRDefault="007122AC" w:rsidP="00265D6E">
      <w:pPr>
        <w:numPr>
          <w:ilvl w:val="0"/>
          <w:numId w:val="2"/>
        </w:numPr>
        <w:tabs>
          <w:tab w:val="clear" w:pos="360"/>
          <w:tab w:val="left" w:pos="2127"/>
        </w:tabs>
        <w:spacing w:after="120" w:line="324" w:lineRule="auto"/>
        <w:ind w:left="2127" w:hanging="449"/>
        <w:jc w:val="both"/>
        <w:rPr>
          <w:rFonts w:ascii="Arial" w:hAnsi="Arial" w:cs="Arial"/>
          <w:sz w:val="23"/>
          <w:szCs w:val="23"/>
        </w:rPr>
      </w:pPr>
      <w:r w:rsidRPr="00780F38">
        <w:rPr>
          <w:rFonts w:ascii="Arial" w:hAnsi="Arial" w:cs="Arial"/>
          <w:sz w:val="23"/>
          <w:szCs w:val="23"/>
        </w:rPr>
        <w:t>Recebemos um questionamento referente ao cargo de Encarregado de Equipe II, determinado a ser extinto na vacância pela Lei nº 6.179/2018, cujos subordinados passaram a receber vencimentos acima do encarregado. Procede esta informação?</w:t>
      </w:r>
    </w:p>
    <w:p w:rsidR="00D253D3" w:rsidRPr="00780F38" w:rsidRDefault="00D253D3" w:rsidP="00265D6E">
      <w:pPr>
        <w:numPr>
          <w:ilvl w:val="0"/>
          <w:numId w:val="2"/>
        </w:numPr>
        <w:tabs>
          <w:tab w:val="clear" w:pos="360"/>
          <w:tab w:val="left" w:pos="2127"/>
        </w:tabs>
        <w:spacing w:after="120" w:line="324" w:lineRule="auto"/>
        <w:ind w:left="2127" w:hanging="449"/>
        <w:jc w:val="both"/>
        <w:rPr>
          <w:rFonts w:ascii="Arial" w:hAnsi="Arial" w:cs="Arial"/>
          <w:sz w:val="23"/>
          <w:szCs w:val="23"/>
        </w:rPr>
      </w:pPr>
      <w:r w:rsidRPr="00780F38">
        <w:rPr>
          <w:rFonts w:ascii="Arial" w:hAnsi="Arial" w:cs="Arial"/>
          <w:sz w:val="23"/>
          <w:szCs w:val="23"/>
        </w:rPr>
        <w:t>Recebemos relatos de que a Secretaria de Administração e R</w:t>
      </w:r>
      <w:r w:rsidR="000C5554">
        <w:rPr>
          <w:rFonts w:ascii="Arial" w:hAnsi="Arial" w:cs="Arial"/>
          <w:sz w:val="23"/>
          <w:szCs w:val="23"/>
        </w:rPr>
        <w:t xml:space="preserve">ecursos </w:t>
      </w:r>
      <w:r w:rsidRPr="00780F38">
        <w:rPr>
          <w:rFonts w:ascii="Arial" w:hAnsi="Arial" w:cs="Arial"/>
          <w:sz w:val="23"/>
          <w:szCs w:val="23"/>
        </w:rPr>
        <w:t>H</w:t>
      </w:r>
      <w:r w:rsidR="000C5554">
        <w:rPr>
          <w:rFonts w:ascii="Arial" w:hAnsi="Arial" w:cs="Arial"/>
          <w:sz w:val="23"/>
          <w:szCs w:val="23"/>
        </w:rPr>
        <w:t>umanos</w:t>
      </w:r>
      <w:bookmarkStart w:id="0" w:name="_GoBack"/>
      <w:bookmarkEnd w:id="0"/>
      <w:r w:rsidRPr="00780F38">
        <w:rPr>
          <w:rFonts w:ascii="Arial" w:hAnsi="Arial" w:cs="Arial"/>
          <w:sz w:val="23"/>
          <w:szCs w:val="23"/>
        </w:rPr>
        <w:t xml:space="preserve"> retirou da lista de extinção na vacância os cargos de Secretária I e Escriturária e os incluiu na reforma administrativa. Quais foram os critérios para esta mudança?</w:t>
      </w:r>
    </w:p>
    <w:p w:rsidR="00D253D3" w:rsidRPr="00780F38" w:rsidRDefault="00D253D3" w:rsidP="00265D6E">
      <w:pPr>
        <w:numPr>
          <w:ilvl w:val="0"/>
          <w:numId w:val="2"/>
        </w:numPr>
        <w:tabs>
          <w:tab w:val="clear" w:pos="360"/>
          <w:tab w:val="left" w:pos="2127"/>
        </w:tabs>
        <w:spacing w:after="120" w:line="324" w:lineRule="auto"/>
        <w:ind w:left="2127" w:hanging="449"/>
        <w:jc w:val="both"/>
        <w:rPr>
          <w:rFonts w:ascii="Arial" w:hAnsi="Arial" w:cs="Arial"/>
          <w:sz w:val="23"/>
          <w:szCs w:val="23"/>
        </w:rPr>
      </w:pPr>
      <w:r w:rsidRPr="00780F38">
        <w:rPr>
          <w:rFonts w:ascii="Arial" w:hAnsi="Arial" w:cs="Arial"/>
          <w:sz w:val="23"/>
          <w:szCs w:val="23"/>
        </w:rPr>
        <w:lastRenderedPageBreak/>
        <w:t>Recebemos ainda informações sobre servidores que estão exercendo atividades distintas daquelas atribuídas a seus cargos, a exemplo de um Padeiro que exerce a função de Agente Social na Secretaria de Assistência Social. Sobre esse tipo de realocação de servidores, perguntamos:</w:t>
      </w:r>
    </w:p>
    <w:p w:rsidR="00AB4A7F" w:rsidRPr="00780F38" w:rsidRDefault="00D253D3" w:rsidP="00780F38">
      <w:pPr>
        <w:numPr>
          <w:ilvl w:val="1"/>
          <w:numId w:val="2"/>
        </w:numPr>
        <w:tabs>
          <w:tab w:val="clear" w:pos="792"/>
        </w:tabs>
        <w:spacing w:after="120" w:line="324" w:lineRule="auto"/>
        <w:ind w:left="2694" w:hanging="567"/>
        <w:jc w:val="both"/>
        <w:rPr>
          <w:rFonts w:ascii="Arial" w:hAnsi="Arial" w:cs="Arial"/>
          <w:sz w:val="23"/>
          <w:szCs w:val="23"/>
        </w:rPr>
      </w:pPr>
      <w:r w:rsidRPr="00780F38">
        <w:rPr>
          <w:rFonts w:ascii="Arial" w:hAnsi="Arial" w:cs="Arial"/>
          <w:sz w:val="23"/>
          <w:szCs w:val="23"/>
        </w:rPr>
        <w:t xml:space="preserve">Existem outros casos de </w:t>
      </w:r>
      <w:r w:rsidR="00AB4A7F" w:rsidRPr="00780F38">
        <w:rPr>
          <w:rFonts w:ascii="Arial" w:hAnsi="Arial" w:cs="Arial"/>
          <w:sz w:val="23"/>
          <w:szCs w:val="23"/>
        </w:rPr>
        <w:t>deslocamento de servidores das atividades de seus cargos para suprir demandas de outros setores?</w:t>
      </w:r>
    </w:p>
    <w:p w:rsidR="00AB4A7F" w:rsidRPr="00780F38" w:rsidRDefault="00AB4A7F" w:rsidP="00780F38">
      <w:pPr>
        <w:numPr>
          <w:ilvl w:val="1"/>
          <w:numId w:val="2"/>
        </w:numPr>
        <w:tabs>
          <w:tab w:val="clear" w:pos="792"/>
        </w:tabs>
        <w:spacing w:after="120" w:line="324" w:lineRule="auto"/>
        <w:ind w:left="2694" w:hanging="567"/>
        <w:jc w:val="both"/>
        <w:rPr>
          <w:rFonts w:ascii="Arial" w:hAnsi="Arial" w:cs="Arial"/>
          <w:sz w:val="23"/>
          <w:szCs w:val="23"/>
        </w:rPr>
      </w:pPr>
      <w:r w:rsidRPr="00780F38">
        <w:rPr>
          <w:rFonts w:ascii="Arial" w:hAnsi="Arial" w:cs="Arial"/>
          <w:sz w:val="23"/>
          <w:szCs w:val="23"/>
        </w:rPr>
        <w:t>Como é determinado qual servidor deverá ser remanejado para outro setor?</w:t>
      </w:r>
    </w:p>
    <w:p w:rsidR="00AB4A7F" w:rsidRPr="00780F38" w:rsidRDefault="00AB4A7F" w:rsidP="00780F38">
      <w:pPr>
        <w:numPr>
          <w:ilvl w:val="1"/>
          <w:numId w:val="2"/>
        </w:numPr>
        <w:tabs>
          <w:tab w:val="clear" w:pos="792"/>
        </w:tabs>
        <w:spacing w:after="120" w:line="324" w:lineRule="auto"/>
        <w:ind w:left="2694" w:hanging="567"/>
        <w:jc w:val="both"/>
        <w:rPr>
          <w:rFonts w:ascii="Arial" w:hAnsi="Arial" w:cs="Arial"/>
          <w:sz w:val="23"/>
          <w:szCs w:val="23"/>
        </w:rPr>
      </w:pPr>
      <w:r w:rsidRPr="00780F38">
        <w:rPr>
          <w:rFonts w:ascii="Arial" w:hAnsi="Arial" w:cs="Arial"/>
          <w:sz w:val="23"/>
          <w:szCs w:val="23"/>
        </w:rPr>
        <w:t>Caso o servidor seja realocado para exercer um cargo que possua vencimentos distintos de seu cargo de origem, como é calculada a sua renda mensal?</w:t>
      </w:r>
    </w:p>
    <w:p w:rsidR="003A77BE" w:rsidRPr="00780F38" w:rsidRDefault="00265D6E" w:rsidP="00265D6E">
      <w:pPr>
        <w:tabs>
          <w:tab w:val="left" w:pos="-600"/>
        </w:tabs>
        <w:spacing w:after="120" w:line="324" w:lineRule="auto"/>
        <w:ind w:firstLine="1701"/>
        <w:jc w:val="both"/>
        <w:rPr>
          <w:rFonts w:ascii="Arial" w:hAnsi="Arial" w:cs="Arial"/>
          <w:sz w:val="23"/>
          <w:szCs w:val="23"/>
        </w:rPr>
      </w:pPr>
      <w:r w:rsidRPr="00780F38">
        <w:rPr>
          <w:rFonts w:ascii="Arial" w:hAnsi="Arial" w:cs="Arial"/>
          <w:sz w:val="23"/>
          <w:szCs w:val="23"/>
        </w:rPr>
        <w:t xml:space="preserve">Ao </w:t>
      </w:r>
      <w:smartTag w:uri="schemas-houaiss/dicionario" w:element="sinonimos">
        <w:r w:rsidRPr="00780F38">
          <w:rPr>
            <w:rFonts w:ascii="Arial" w:hAnsi="Arial" w:cs="Arial"/>
            <w:sz w:val="23"/>
            <w:szCs w:val="23"/>
          </w:rPr>
          <w:t>aguardo</w:t>
        </w:r>
      </w:smartTag>
      <w:r w:rsidRPr="00780F38">
        <w:rPr>
          <w:rFonts w:ascii="Arial" w:hAnsi="Arial" w:cs="Arial"/>
          <w:sz w:val="23"/>
          <w:szCs w:val="23"/>
        </w:rPr>
        <w:t xml:space="preserve"> de </w:t>
      </w:r>
      <w:smartTag w:uri="schemas-houaiss/mini" w:element="verbetes">
        <w:r w:rsidRPr="00780F38">
          <w:rPr>
            <w:rFonts w:ascii="Arial" w:hAnsi="Arial" w:cs="Arial"/>
            <w:sz w:val="23"/>
            <w:szCs w:val="23"/>
          </w:rPr>
          <w:t>manifestação</w:t>
        </w:r>
      </w:smartTag>
      <w:r w:rsidRPr="00780F38">
        <w:rPr>
          <w:rFonts w:ascii="Arial" w:hAnsi="Arial" w:cs="Arial"/>
          <w:sz w:val="23"/>
          <w:szCs w:val="23"/>
        </w:rPr>
        <w:t>, subscrevemos.</w:t>
      </w:r>
    </w:p>
    <w:p w:rsidR="00AB4A7F" w:rsidRPr="00780F38" w:rsidRDefault="003A77BE" w:rsidP="00762991">
      <w:pPr>
        <w:tabs>
          <w:tab w:val="left" w:pos="-600"/>
          <w:tab w:val="left" w:pos="4508"/>
        </w:tabs>
        <w:spacing w:after="120" w:line="324" w:lineRule="auto"/>
        <w:ind w:firstLine="1701"/>
        <w:jc w:val="both"/>
        <w:rPr>
          <w:rFonts w:ascii="Arial" w:hAnsi="Arial" w:cs="Arial"/>
          <w:sz w:val="23"/>
          <w:szCs w:val="23"/>
        </w:rPr>
      </w:pPr>
      <w:smartTag w:uri="schemas-houaiss/mini" w:element="verbetes">
        <w:r w:rsidRPr="00780F38">
          <w:rPr>
            <w:rFonts w:ascii="Arial" w:hAnsi="Arial" w:cs="Arial"/>
            <w:sz w:val="23"/>
            <w:szCs w:val="23"/>
          </w:rPr>
          <w:t>Sala</w:t>
        </w:r>
      </w:smartTag>
      <w:r w:rsidRPr="00780F38">
        <w:rPr>
          <w:rFonts w:ascii="Arial" w:hAnsi="Arial" w:cs="Arial"/>
          <w:sz w:val="23"/>
          <w:szCs w:val="23"/>
        </w:rPr>
        <w:t xml:space="preserve"> das </w:t>
      </w:r>
      <w:smartTag w:uri="schemas-houaiss/mini" w:element="verbetes">
        <w:r w:rsidRPr="00780F38">
          <w:rPr>
            <w:rFonts w:ascii="Arial" w:hAnsi="Arial" w:cs="Arial"/>
            <w:sz w:val="23"/>
            <w:szCs w:val="23"/>
          </w:rPr>
          <w:t>Sessões</w:t>
        </w:r>
      </w:smartTag>
      <w:r w:rsidRPr="00780F38">
        <w:rPr>
          <w:rFonts w:ascii="Arial" w:hAnsi="Arial" w:cs="Arial"/>
          <w:sz w:val="23"/>
          <w:szCs w:val="23"/>
        </w:rPr>
        <w:t xml:space="preserve">, </w:t>
      </w:r>
      <w:r w:rsidR="00AB4A7F" w:rsidRPr="00780F38">
        <w:rPr>
          <w:rFonts w:ascii="Arial" w:hAnsi="Arial" w:cs="Arial"/>
          <w:sz w:val="23"/>
          <w:szCs w:val="23"/>
        </w:rPr>
        <w:t>12 de setembro de 2018.</w:t>
      </w:r>
    </w:p>
    <w:p w:rsidR="00AB4A7F" w:rsidRPr="00780F38" w:rsidRDefault="00AB4A7F" w:rsidP="00762991">
      <w:pPr>
        <w:tabs>
          <w:tab w:val="left" w:pos="-600"/>
          <w:tab w:val="left" w:pos="4508"/>
        </w:tabs>
        <w:spacing w:after="120" w:line="324" w:lineRule="auto"/>
        <w:ind w:firstLine="1701"/>
        <w:jc w:val="both"/>
        <w:rPr>
          <w:rFonts w:ascii="Arial" w:hAnsi="Arial" w:cs="Arial"/>
          <w:sz w:val="23"/>
          <w:szCs w:val="23"/>
        </w:rPr>
      </w:pPr>
    </w:p>
    <w:p w:rsidR="00AB4A7F" w:rsidRPr="00780F38" w:rsidRDefault="00AB4A7F" w:rsidP="00762991">
      <w:pPr>
        <w:tabs>
          <w:tab w:val="left" w:pos="-600"/>
          <w:tab w:val="left" w:pos="4508"/>
        </w:tabs>
        <w:spacing w:after="120" w:line="324" w:lineRule="auto"/>
        <w:ind w:firstLine="1701"/>
        <w:jc w:val="both"/>
        <w:rPr>
          <w:rFonts w:ascii="Arial" w:hAnsi="Arial" w:cs="Arial"/>
          <w:sz w:val="23"/>
          <w:szCs w:val="23"/>
        </w:rPr>
      </w:pPr>
    </w:p>
    <w:p w:rsidR="00AB4A7F" w:rsidRPr="00780F38" w:rsidRDefault="00AB4A7F" w:rsidP="00762991">
      <w:pPr>
        <w:tabs>
          <w:tab w:val="left" w:pos="-600"/>
          <w:tab w:val="left" w:pos="4508"/>
        </w:tabs>
        <w:spacing w:after="120" w:line="324" w:lineRule="auto"/>
        <w:ind w:firstLine="1701"/>
        <w:jc w:val="both"/>
        <w:rPr>
          <w:rFonts w:ascii="Arial" w:hAnsi="Arial" w:cs="Arial"/>
          <w:sz w:val="23"/>
          <w:szCs w:val="23"/>
        </w:rPr>
      </w:pPr>
    </w:p>
    <w:p w:rsidR="00AB4A7F" w:rsidRPr="00780F38" w:rsidRDefault="00AB4A7F" w:rsidP="00E05DD5">
      <w:pPr>
        <w:jc w:val="center"/>
        <w:rPr>
          <w:rFonts w:ascii="Arial" w:hAnsi="Arial" w:cs="Arial"/>
          <w:b/>
          <w:sz w:val="23"/>
          <w:szCs w:val="23"/>
        </w:rPr>
      </w:pPr>
      <w:r w:rsidRPr="00780F38">
        <w:rPr>
          <w:rFonts w:ascii="Arial" w:hAnsi="Arial" w:cs="Arial"/>
          <w:b/>
          <w:sz w:val="23"/>
          <w:szCs w:val="23"/>
        </w:rPr>
        <w:t>LUCIMAR PONCIANO</w:t>
      </w:r>
    </w:p>
    <w:p w:rsidR="00AB4A7F" w:rsidRPr="00780F38" w:rsidRDefault="00AB4A7F" w:rsidP="00E05DD5">
      <w:pPr>
        <w:jc w:val="center"/>
        <w:rPr>
          <w:rFonts w:ascii="Arial" w:hAnsi="Arial" w:cs="Arial"/>
          <w:sz w:val="23"/>
          <w:szCs w:val="23"/>
        </w:rPr>
      </w:pPr>
      <w:r w:rsidRPr="00780F38">
        <w:rPr>
          <w:rFonts w:ascii="Arial" w:hAnsi="Arial" w:cs="Arial"/>
          <w:sz w:val="23"/>
          <w:szCs w:val="23"/>
        </w:rPr>
        <w:t>Vereadora - PSDB</w:t>
      </w:r>
    </w:p>
    <w:p w:rsidR="00AB4A7F" w:rsidRPr="00780F38" w:rsidRDefault="00AB4A7F" w:rsidP="00AB4A7F">
      <w:pPr>
        <w:jc w:val="center"/>
        <w:rPr>
          <w:rFonts w:ascii="Arial" w:hAnsi="Arial" w:cs="Arial"/>
          <w:sz w:val="23"/>
          <w:szCs w:val="23"/>
        </w:rPr>
      </w:pPr>
      <w:r w:rsidRPr="00780F38">
        <w:rPr>
          <w:rFonts w:ascii="Arial" w:hAnsi="Arial" w:cs="Arial"/>
          <w:sz w:val="23"/>
          <w:szCs w:val="23"/>
        </w:rPr>
        <w:t>Presidente</w:t>
      </w:r>
    </w:p>
    <w:p w:rsidR="00AB4A7F" w:rsidRDefault="00AB4A7F" w:rsidP="00AB4A7F">
      <w:pPr>
        <w:jc w:val="center"/>
        <w:rPr>
          <w:rFonts w:ascii="Arial" w:hAnsi="Arial" w:cs="Arial"/>
          <w:sz w:val="22"/>
          <w:szCs w:val="22"/>
        </w:rPr>
      </w:pPr>
    </w:p>
    <w:p w:rsidR="00AB4A7F" w:rsidRDefault="00AB4A7F" w:rsidP="00AB4A7F">
      <w:pPr>
        <w:jc w:val="center"/>
        <w:rPr>
          <w:rFonts w:ascii="Arial" w:hAnsi="Arial" w:cs="Arial"/>
          <w:sz w:val="22"/>
          <w:szCs w:val="22"/>
        </w:rPr>
      </w:pPr>
    </w:p>
    <w:p w:rsidR="00AB4A7F" w:rsidRDefault="00AB4A7F" w:rsidP="00AB4A7F">
      <w:pPr>
        <w:jc w:val="center"/>
        <w:rPr>
          <w:rFonts w:ascii="Arial" w:hAnsi="Arial" w:cs="Arial"/>
          <w:sz w:val="22"/>
          <w:szCs w:val="22"/>
        </w:rPr>
      </w:pPr>
    </w:p>
    <w:p w:rsidR="00AB4A7F" w:rsidRPr="00AB4A7F" w:rsidRDefault="00AB4A7F" w:rsidP="00AB4A7F">
      <w:pPr>
        <w:jc w:val="center"/>
        <w:rPr>
          <w:rFonts w:ascii="Arial" w:hAnsi="Arial" w:cs="Arial"/>
          <w:sz w:val="22"/>
          <w:szCs w:val="22"/>
        </w:rPr>
      </w:pPr>
    </w:p>
    <w:p w:rsidR="00AB4A7F" w:rsidRDefault="00AB4A7F" w:rsidP="00AB4A7F">
      <w:pPr>
        <w:jc w:val="center"/>
        <w:rPr>
          <w:rFonts w:ascii="Arial" w:hAnsi="Arial"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AB4A7F" w:rsidRPr="00780F38" w:rsidTr="00AB4A7F">
        <w:tc>
          <w:tcPr>
            <w:tcW w:w="4743" w:type="dxa"/>
          </w:tcPr>
          <w:p w:rsidR="00AB4A7F" w:rsidRPr="00780F38" w:rsidRDefault="00AB4A7F" w:rsidP="00A34F2C">
            <w:pPr>
              <w:jc w:val="center"/>
              <w:rPr>
                <w:rFonts w:ascii="Arial" w:hAnsi="Arial" w:cs="Arial"/>
                <w:b/>
                <w:sz w:val="23"/>
                <w:szCs w:val="23"/>
              </w:rPr>
            </w:pPr>
            <w:r w:rsidRPr="00780F38">
              <w:rPr>
                <w:rFonts w:ascii="Arial" w:hAnsi="Arial" w:cs="Arial"/>
                <w:b/>
                <w:sz w:val="23"/>
                <w:szCs w:val="23"/>
              </w:rPr>
              <w:t>DRA. MÁRCIA SANTOS</w:t>
            </w:r>
          </w:p>
          <w:p w:rsidR="00AB4A7F" w:rsidRPr="00780F38" w:rsidRDefault="00AB4A7F" w:rsidP="00A34F2C">
            <w:pPr>
              <w:jc w:val="center"/>
              <w:rPr>
                <w:rFonts w:ascii="Arial" w:hAnsi="Arial" w:cs="Arial"/>
                <w:sz w:val="23"/>
                <w:szCs w:val="23"/>
              </w:rPr>
            </w:pPr>
            <w:r w:rsidRPr="00780F38">
              <w:rPr>
                <w:rFonts w:ascii="Arial" w:hAnsi="Arial" w:cs="Arial"/>
                <w:sz w:val="23"/>
                <w:szCs w:val="23"/>
              </w:rPr>
              <w:t>Vereadora - PV</w:t>
            </w:r>
          </w:p>
          <w:p w:rsidR="00AB4A7F" w:rsidRPr="00780F38" w:rsidRDefault="00AB4A7F" w:rsidP="00AB4A7F">
            <w:pPr>
              <w:tabs>
                <w:tab w:val="left" w:pos="6480"/>
              </w:tabs>
              <w:jc w:val="center"/>
              <w:rPr>
                <w:rFonts w:ascii="Arial" w:hAnsi="Arial" w:cs="Arial"/>
                <w:sz w:val="23"/>
                <w:szCs w:val="23"/>
              </w:rPr>
            </w:pPr>
            <w:r w:rsidRPr="00780F38">
              <w:rPr>
                <w:rFonts w:ascii="Arial" w:hAnsi="Arial" w:cs="Arial"/>
                <w:sz w:val="23"/>
                <w:szCs w:val="23"/>
              </w:rPr>
              <w:t>2ª Secretária</w:t>
            </w:r>
          </w:p>
          <w:p w:rsidR="00AB4A7F" w:rsidRPr="00780F38" w:rsidRDefault="00AB4A7F" w:rsidP="00AB4A7F">
            <w:pPr>
              <w:tabs>
                <w:tab w:val="left" w:pos="6480"/>
              </w:tabs>
              <w:jc w:val="center"/>
              <w:rPr>
                <w:rFonts w:ascii="Arial" w:hAnsi="Arial" w:cs="Arial"/>
                <w:sz w:val="23"/>
                <w:szCs w:val="23"/>
              </w:rPr>
            </w:pPr>
          </w:p>
          <w:p w:rsidR="00AB4A7F" w:rsidRPr="00780F38" w:rsidRDefault="00AB4A7F" w:rsidP="00AB4A7F">
            <w:pPr>
              <w:tabs>
                <w:tab w:val="left" w:pos="6480"/>
              </w:tabs>
              <w:jc w:val="center"/>
              <w:rPr>
                <w:rFonts w:ascii="Arial" w:hAnsi="Arial" w:cs="Arial"/>
                <w:sz w:val="23"/>
                <w:szCs w:val="23"/>
              </w:rPr>
            </w:pPr>
          </w:p>
          <w:p w:rsidR="00AB4A7F" w:rsidRPr="00780F38" w:rsidRDefault="00AB4A7F" w:rsidP="00AB4A7F">
            <w:pPr>
              <w:tabs>
                <w:tab w:val="left" w:pos="6480"/>
              </w:tabs>
              <w:jc w:val="center"/>
              <w:rPr>
                <w:rFonts w:ascii="Arial" w:hAnsi="Arial" w:cs="Arial"/>
                <w:sz w:val="23"/>
                <w:szCs w:val="23"/>
              </w:rPr>
            </w:pPr>
          </w:p>
          <w:p w:rsidR="00AB4A7F" w:rsidRPr="00780F38" w:rsidRDefault="00AB4A7F" w:rsidP="00AB4A7F">
            <w:pPr>
              <w:tabs>
                <w:tab w:val="left" w:pos="6480"/>
              </w:tabs>
              <w:jc w:val="center"/>
              <w:rPr>
                <w:rFonts w:ascii="Arial" w:hAnsi="Arial" w:cs="Arial"/>
                <w:sz w:val="23"/>
                <w:szCs w:val="23"/>
              </w:rPr>
            </w:pPr>
          </w:p>
          <w:p w:rsidR="00AB4A7F" w:rsidRPr="00780F38" w:rsidRDefault="00AB4A7F" w:rsidP="00AB4A7F">
            <w:pPr>
              <w:tabs>
                <w:tab w:val="left" w:pos="6480"/>
              </w:tabs>
              <w:jc w:val="center"/>
              <w:rPr>
                <w:rFonts w:ascii="Arial" w:hAnsi="Arial" w:cs="Arial"/>
                <w:sz w:val="23"/>
                <w:szCs w:val="23"/>
              </w:rPr>
            </w:pPr>
          </w:p>
        </w:tc>
        <w:tc>
          <w:tcPr>
            <w:tcW w:w="4744" w:type="dxa"/>
          </w:tcPr>
          <w:p w:rsidR="00AB4A7F" w:rsidRPr="00780F38" w:rsidRDefault="00AB4A7F" w:rsidP="00A34F2C">
            <w:pPr>
              <w:tabs>
                <w:tab w:val="left" w:pos="6480"/>
              </w:tabs>
              <w:jc w:val="center"/>
              <w:rPr>
                <w:rFonts w:ascii="Arial" w:hAnsi="Arial" w:cs="Arial"/>
                <w:b/>
                <w:sz w:val="23"/>
                <w:szCs w:val="23"/>
              </w:rPr>
            </w:pPr>
            <w:r w:rsidRPr="00780F38">
              <w:rPr>
                <w:rFonts w:ascii="Arial" w:hAnsi="Arial" w:cs="Arial"/>
                <w:b/>
                <w:sz w:val="23"/>
                <w:szCs w:val="23"/>
              </w:rPr>
              <w:t>SÔNIA REGINA GONÇALVES</w:t>
            </w:r>
          </w:p>
          <w:p w:rsidR="00AB4A7F" w:rsidRPr="00780F38" w:rsidRDefault="00AB4A7F" w:rsidP="00A34F2C">
            <w:pPr>
              <w:tabs>
                <w:tab w:val="left" w:pos="6480"/>
              </w:tabs>
              <w:jc w:val="center"/>
              <w:rPr>
                <w:rFonts w:ascii="Arial" w:hAnsi="Arial" w:cs="Arial"/>
                <w:b/>
                <w:sz w:val="23"/>
                <w:szCs w:val="23"/>
              </w:rPr>
            </w:pPr>
            <w:r w:rsidRPr="00780F38">
              <w:rPr>
                <w:rFonts w:ascii="Arial" w:hAnsi="Arial" w:cs="Arial"/>
                <w:b/>
                <w:sz w:val="23"/>
                <w:szCs w:val="23"/>
              </w:rPr>
              <w:t>(Sônia Patas da Amizade)</w:t>
            </w:r>
          </w:p>
          <w:p w:rsidR="00AB4A7F" w:rsidRPr="00780F38" w:rsidRDefault="00AB4A7F" w:rsidP="00AB4A7F">
            <w:pPr>
              <w:tabs>
                <w:tab w:val="left" w:pos="6480"/>
              </w:tabs>
              <w:jc w:val="center"/>
              <w:rPr>
                <w:rFonts w:ascii="Arial" w:hAnsi="Arial" w:cs="Arial"/>
                <w:sz w:val="23"/>
                <w:szCs w:val="23"/>
              </w:rPr>
            </w:pPr>
            <w:r w:rsidRPr="00780F38">
              <w:rPr>
                <w:rFonts w:ascii="Arial" w:hAnsi="Arial" w:cs="Arial"/>
                <w:sz w:val="23"/>
                <w:szCs w:val="23"/>
              </w:rPr>
              <w:t>Vereadora - Líder do PSB</w:t>
            </w:r>
          </w:p>
        </w:tc>
      </w:tr>
      <w:tr w:rsidR="00AB4A7F" w:rsidRPr="00780F38" w:rsidTr="00AB4A7F">
        <w:tc>
          <w:tcPr>
            <w:tcW w:w="4743" w:type="dxa"/>
          </w:tcPr>
          <w:p w:rsidR="00AB4A7F" w:rsidRPr="00780F38" w:rsidRDefault="00AB4A7F" w:rsidP="00301FE7">
            <w:pPr>
              <w:jc w:val="center"/>
              <w:rPr>
                <w:rFonts w:ascii="Arial" w:hAnsi="Arial" w:cs="Arial"/>
                <w:b/>
                <w:sz w:val="23"/>
                <w:szCs w:val="23"/>
              </w:rPr>
            </w:pPr>
            <w:r w:rsidRPr="00780F38">
              <w:rPr>
                <w:rFonts w:ascii="Arial" w:hAnsi="Arial" w:cs="Arial"/>
                <w:b/>
                <w:sz w:val="23"/>
                <w:szCs w:val="23"/>
              </w:rPr>
              <w:t>PAULINHO DOS CONDUTORES</w:t>
            </w:r>
          </w:p>
          <w:p w:rsidR="00AB4A7F" w:rsidRPr="00780F38" w:rsidRDefault="00AB4A7F" w:rsidP="00AB4A7F">
            <w:pPr>
              <w:jc w:val="center"/>
              <w:rPr>
                <w:rFonts w:ascii="Arial" w:hAnsi="Arial" w:cs="Arial"/>
                <w:sz w:val="23"/>
                <w:szCs w:val="23"/>
              </w:rPr>
            </w:pPr>
            <w:r w:rsidRPr="00780F38">
              <w:rPr>
                <w:rFonts w:ascii="Arial" w:hAnsi="Arial" w:cs="Arial"/>
                <w:sz w:val="23"/>
                <w:szCs w:val="23"/>
              </w:rPr>
              <w:t>Vereador - PR</w:t>
            </w:r>
          </w:p>
        </w:tc>
        <w:tc>
          <w:tcPr>
            <w:tcW w:w="4744" w:type="dxa"/>
          </w:tcPr>
          <w:p w:rsidR="00AB4A7F" w:rsidRPr="00780F38" w:rsidRDefault="00AB4A7F" w:rsidP="00A34F2C">
            <w:pPr>
              <w:jc w:val="center"/>
              <w:rPr>
                <w:rFonts w:ascii="Arial" w:hAnsi="Arial" w:cs="Arial"/>
                <w:b/>
                <w:sz w:val="23"/>
                <w:szCs w:val="23"/>
              </w:rPr>
            </w:pPr>
            <w:r w:rsidRPr="00780F38">
              <w:rPr>
                <w:rFonts w:ascii="Arial" w:hAnsi="Arial" w:cs="Arial"/>
                <w:b/>
                <w:sz w:val="23"/>
                <w:szCs w:val="23"/>
              </w:rPr>
              <w:t>DR. RODRIGO SALOMON</w:t>
            </w:r>
          </w:p>
          <w:p w:rsidR="00AB4A7F" w:rsidRPr="00780F38" w:rsidRDefault="00AB4A7F" w:rsidP="00AB4A7F">
            <w:pPr>
              <w:jc w:val="center"/>
              <w:rPr>
                <w:rFonts w:ascii="Arial" w:hAnsi="Arial" w:cs="Arial"/>
                <w:sz w:val="23"/>
                <w:szCs w:val="23"/>
              </w:rPr>
            </w:pPr>
            <w:r w:rsidRPr="00780F38">
              <w:rPr>
                <w:rFonts w:ascii="Arial" w:hAnsi="Arial" w:cs="Arial"/>
                <w:sz w:val="23"/>
                <w:szCs w:val="23"/>
              </w:rPr>
              <w:t>Vereador - PSDB</w:t>
            </w:r>
          </w:p>
        </w:tc>
      </w:tr>
    </w:tbl>
    <w:p w:rsidR="00AB4A7F" w:rsidRDefault="00AB4A7F" w:rsidP="00E0619B">
      <w:pPr>
        <w:tabs>
          <w:tab w:val="left" w:pos="-600"/>
          <w:tab w:val="left" w:pos="4508"/>
        </w:tabs>
        <w:spacing w:after="120" w:line="324" w:lineRule="auto"/>
        <w:jc w:val="both"/>
        <w:rPr>
          <w:rFonts w:ascii="Arial" w:hAnsi="Arial" w:cs="Arial"/>
        </w:rPr>
      </w:pPr>
    </w:p>
    <w:sectPr w:rsidR="00AB4A7F" w:rsidSect="007D39FD">
      <w:headerReference w:type="default" r:id="rId8"/>
      <w:footerReference w:type="default" r:id="rId9"/>
      <w:headerReference w:type="first" r:id="rId10"/>
      <w:footerReference w:type="first" r:id="rId11"/>
      <w:pgSz w:w="11907" w:h="16840" w:code="9"/>
      <w:pgMar w:top="2126" w:right="709" w:bottom="1134" w:left="1701" w:header="850" w:footer="85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DAF" w:rsidRDefault="00592DAF">
      <w:r>
        <w:separator/>
      </w:r>
    </w:p>
  </w:endnote>
  <w:endnote w:type="continuationSeparator" w:id="0">
    <w:p w:rsidR="00592DAF" w:rsidRDefault="0059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72E" w:rsidRPr="000273B5" w:rsidRDefault="000273B5" w:rsidP="000273B5">
    <w:pPr>
      <w:pStyle w:val="Rodap"/>
      <w:pBdr>
        <w:top w:val="single" w:sz="4" w:space="1" w:color="auto"/>
      </w:pBdr>
      <w:tabs>
        <w:tab w:val="clear" w:pos="4419"/>
        <w:tab w:val="clear" w:pos="8838"/>
      </w:tabs>
      <w:ind w:right="28"/>
      <w:jc w:val="center"/>
      <w:rPr>
        <w:rFonts w:ascii="Arial" w:hAnsi="Arial"/>
        <w:smallCaps/>
        <w:spacing w:val="14"/>
        <w:sz w:val="14"/>
      </w:rPr>
    </w:pPr>
    <w:r>
      <w:rPr>
        <w:rFonts w:ascii="Arial" w:hAnsi="Arial"/>
        <w:smallCaps/>
        <w:spacing w:val="14"/>
        <w:sz w:val="14"/>
      </w:rPr>
      <w:t xml:space="preserve">Praça dos Três Poderes, 74 - Centro - Jacareí / SP - CEP: 12327-901 - Tel.: (12) 3955-2200 - </w:t>
    </w:r>
    <w:r w:rsidRPr="00150EE2">
      <w:rPr>
        <w:rFonts w:ascii="Arial" w:hAnsi="Arial"/>
        <w:smallCaps/>
        <w:spacing w:val="14"/>
        <w:sz w:val="14"/>
      </w:rPr>
      <w:t>www.jacarei.sp.leg.br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69" w:rsidRPr="00150EE2" w:rsidRDefault="007E3F69" w:rsidP="006F4E64">
    <w:pPr>
      <w:pStyle w:val="Rodap"/>
      <w:pBdr>
        <w:top w:val="single" w:sz="4" w:space="1" w:color="auto"/>
      </w:pBdr>
      <w:tabs>
        <w:tab w:val="clear" w:pos="4419"/>
        <w:tab w:val="clear" w:pos="8838"/>
      </w:tabs>
      <w:ind w:right="28"/>
      <w:jc w:val="center"/>
      <w:rPr>
        <w:rFonts w:ascii="Arial" w:hAnsi="Arial"/>
        <w:smallCaps/>
        <w:spacing w:val="14"/>
        <w:sz w:val="14"/>
      </w:rPr>
    </w:pPr>
    <w:r>
      <w:rPr>
        <w:rFonts w:ascii="Arial" w:hAnsi="Arial"/>
        <w:smallCaps/>
        <w:spacing w:val="14"/>
        <w:sz w:val="14"/>
      </w:rPr>
      <w:t xml:space="preserve">Praça dos Três Poderes, 74 - Centro - Jacareí / SP - CEP: 12327-901 - Tel.: (12) 3955-2200 - </w:t>
    </w:r>
    <w:r w:rsidRPr="00150EE2">
      <w:rPr>
        <w:rFonts w:ascii="Arial" w:hAnsi="Arial"/>
        <w:smallCaps/>
        <w:spacing w:val="14"/>
        <w:sz w:val="14"/>
      </w:rPr>
      <w:t>www.jacarei.sp.leg.br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DAF" w:rsidRDefault="00592DAF">
      <w:r>
        <w:separator/>
      </w:r>
    </w:p>
  </w:footnote>
  <w:footnote w:type="continuationSeparator" w:id="0">
    <w:p w:rsidR="00592DAF" w:rsidRDefault="00592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91" w:rsidRDefault="00762991" w:rsidP="007E3F69">
    <w:pPr>
      <w:tabs>
        <w:tab w:val="left" w:pos="2835"/>
      </w:tabs>
      <w:jc w:val="right"/>
      <w:rPr>
        <w:rFonts w:ascii="Arial" w:hAnsi="Arial" w:cs="Arial"/>
        <w:b/>
        <w:sz w:val="20"/>
        <w:szCs w:val="20"/>
        <w:u w:val="single"/>
      </w:rPr>
    </w:pPr>
  </w:p>
  <w:p w:rsidR="00D2072E" w:rsidRPr="00317C1A" w:rsidRDefault="00265D6E" w:rsidP="007E3F69">
    <w:pPr>
      <w:tabs>
        <w:tab w:val="left" w:pos="2835"/>
      </w:tabs>
      <w:jc w:val="right"/>
      <w:rPr>
        <w:sz w:val="20"/>
        <w:szCs w:val="20"/>
      </w:rPr>
    </w:pPr>
    <w:r>
      <w:rPr>
        <w:rFonts w:ascii="Arial" w:hAnsi="Arial" w:cs="Arial"/>
        <w:b/>
        <w:sz w:val="20"/>
        <w:szCs w:val="20"/>
        <w:u w:val="single"/>
      </w:rPr>
      <w:t>Pedido de Informações</w:t>
    </w:r>
    <w:r w:rsidR="00347D5E" w:rsidRPr="00317C1A">
      <w:rPr>
        <w:rFonts w:ascii="Arial" w:hAnsi="Arial" w:cs="Arial"/>
        <w:b/>
        <w:sz w:val="20"/>
        <w:szCs w:val="20"/>
        <w:u w:val="single"/>
      </w:rPr>
      <w:t xml:space="preserve"> </w:t>
    </w:r>
    <w:r w:rsidR="00A349F1" w:rsidRPr="00317C1A">
      <w:rPr>
        <w:rFonts w:ascii="Arial" w:hAnsi="Arial" w:cs="Arial"/>
        <w:b/>
        <w:sz w:val="20"/>
        <w:szCs w:val="20"/>
        <w:u w:val="single"/>
      </w:rPr>
      <w:t>nº</w:t>
    </w:r>
    <w:r w:rsidR="00BB3F3E" w:rsidRPr="00317C1A">
      <w:rPr>
        <w:rFonts w:ascii="Arial" w:hAnsi="Arial" w:cs="Arial"/>
        <w:b/>
        <w:sz w:val="20"/>
        <w:szCs w:val="20"/>
        <w:u w:val="single"/>
      </w:rPr>
      <w:t xml:space="preserve"> </w:t>
    </w:r>
    <w:r w:rsidR="00805457">
      <w:rPr>
        <w:rFonts w:ascii="Arial" w:hAnsi="Arial" w:cs="Arial"/>
        <w:b/>
        <w:sz w:val="20"/>
        <w:szCs w:val="20"/>
        <w:u w:val="single"/>
      </w:rPr>
      <w:t>147</w:t>
    </w:r>
    <w:r w:rsidR="00BB3F3E" w:rsidRPr="00317C1A">
      <w:rPr>
        <w:rFonts w:ascii="Arial" w:hAnsi="Arial" w:cs="Arial"/>
        <w:b/>
        <w:sz w:val="20"/>
        <w:szCs w:val="20"/>
        <w:u w:val="single"/>
      </w:rPr>
      <w:t>/</w:t>
    </w:r>
    <w:r w:rsidR="006F4E64" w:rsidRPr="00317C1A">
      <w:rPr>
        <w:rFonts w:ascii="Arial" w:hAnsi="Arial" w:cs="Arial"/>
        <w:b/>
        <w:sz w:val="20"/>
        <w:szCs w:val="20"/>
        <w:u w:val="single"/>
      </w:rPr>
      <w:t>20</w:t>
    </w:r>
    <w:r w:rsidR="00BB3F3E" w:rsidRPr="00317C1A">
      <w:rPr>
        <w:rFonts w:ascii="Arial" w:hAnsi="Arial" w:cs="Arial"/>
        <w:b/>
        <w:sz w:val="20"/>
        <w:szCs w:val="20"/>
        <w:u w:val="single"/>
      </w:rPr>
      <w:t>1</w:t>
    </w:r>
    <w:r w:rsidR="00762991">
      <w:rPr>
        <w:rFonts w:ascii="Arial" w:hAnsi="Arial" w:cs="Arial"/>
        <w:b/>
        <w:sz w:val="20"/>
        <w:szCs w:val="20"/>
        <w:u w:val="single"/>
      </w:rPr>
      <w:t>8</w:t>
    </w:r>
    <w:r w:rsidR="00805457">
      <w:rPr>
        <w:rFonts w:ascii="Arial" w:hAnsi="Arial" w:cs="Arial"/>
        <w:b/>
        <w:sz w:val="20"/>
        <w:szCs w:val="20"/>
        <w:u w:val="single"/>
      </w:rPr>
      <w:t xml:space="preserve"> - LUCIMAR PONCIANO E OUTROS</w:t>
    </w:r>
    <w:r w:rsidR="00BB3F3E" w:rsidRPr="00317C1A">
      <w:rPr>
        <w:rFonts w:ascii="Arial" w:hAnsi="Arial" w:cs="Arial"/>
        <w:b/>
        <w:sz w:val="20"/>
        <w:szCs w:val="20"/>
        <w:u w:val="single"/>
      </w:rPr>
      <w:t xml:space="preserve"> </w:t>
    </w:r>
    <w:r w:rsidR="00A349F1" w:rsidRPr="00317C1A">
      <w:rPr>
        <w:rFonts w:ascii="Arial" w:hAnsi="Arial" w:cs="Arial"/>
        <w:b/>
        <w:sz w:val="20"/>
        <w:szCs w:val="20"/>
        <w:u w:val="single"/>
      </w:rPr>
      <w:t xml:space="preserve">- fls. </w:t>
    </w:r>
    <w:r w:rsidR="00A349F1" w:rsidRPr="00317C1A">
      <w:rPr>
        <w:rFonts w:ascii="Arial" w:hAnsi="Arial" w:cs="Arial"/>
        <w:b/>
        <w:sz w:val="20"/>
        <w:szCs w:val="20"/>
        <w:u w:val="single"/>
      </w:rPr>
      <w:fldChar w:fldCharType="begin"/>
    </w:r>
    <w:r w:rsidR="00A349F1" w:rsidRPr="00317C1A">
      <w:rPr>
        <w:rFonts w:ascii="Arial" w:hAnsi="Arial" w:cs="Arial"/>
        <w:b/>
        <w:sz w:val="20"/>
        <w:szCs w:val="20"/>
        <w:u w:val="single"/>
      </w:rPr>
      <w:instrText xml:space="preserve"> PAGE   \* MERGEFORMAT </w:instrText>
    </w:r>
    <w:r w:rsidR="00A349F1" w:rsidRPr="00317C1A">
      <w:rPr>
        <w:rFonts w:ascii="Arial" w:hAnsi="Arial" w:cs="Arial"/>
        <w:b/>
        <w:sz w:val="20"/>
        <w:szCs w:val="20"/>
        <w:u w:val="single"/>
      </w:rPr>
      <w:fldChar w:fldCharType="separate"/>
    </w:r>
    <w:r w:rsidR="000C5554">
      <w:rPr>
        <w:rFonts w:ascii="Arial" w:hAnsi="Arial" w:cs="Arial"/>
        <w:b/>
        <w:noProof/>
        <w:sz w:val="20"/>
        <w:szCs w:val="20"/>
        <w:u w:val="single"/>
      </w:rPr>
      <w:t>2</w:t>
    </w:r>
    <w:r w:rsidR="00A349F1" w:rsidRPr="00317C1A">
      <w:rPr>
        <w:rFonts w:ascii="Arial" w:hAnsi="Arial" w:cs="Arial"/>
        <w:b/>
        <w:sz w:val="20"/>
        <w:szCs w:val="20"/>
        <w:u w:val="single"/>
      </w:rPr>
      <w:fldChar w:fldCharType="end"/>
    </w:r>
    <w:r w:rsidR="00A349F1" w:rsidRPr="00317C1A">
      <w:rPr>
        <w:rFonts w:ascii="Arial" w:hAnsi="Arial" w:cs="Arial"/>
        <w:b/>
        <w:sz w:val="20"/>
        <w:szCs w:val="20"/>
        <w:u w:val="single"/>
      </w:rPr>
      <w:t>/</w:t>
    </w:r>
    <w:r w:rsidR="00A349F1" w:rsidRPr="00317C1A">
      <w:rPr>
        <w:rFonts w:ascii="Arial" w:hAnsi="Arial" w:cs="Arial"/>
        <w:b/>
        <w:sz w:val="20"/>
        <w:szCs w:val="20"/>
        <w:u w:val="single"/>
      </w:rPr>
      <w:fldChar w:fldCharType="begin"/>
    </w:r>
    <w:r w:rsidR="00A349F1" w:rsidRPr="00317C1A">
      <w:rPr>
        <w:rFonts w:ascii="Arial" w:hAnsi="Arial" w:cs="Arial"/>
        <w:b/>
        <w:sz w:val="20"/>
        <w:szCs w:val="20"/>
        <w:u w:val="single"/>
      </w:rPr>
      <w:instrText xml:space="preserve"> NUMPAGES   \* MERGEFORMAT </w:instrText>
    </w:r>
    <w:r w:rsidR="00A349F1" w:rsidRPr="00317C1A">
      <w:rPr>
        <w:rFonts w:ascii="Arial" w:hAnsi="Arial" w:cs="Arial"/>
        <w:b/>
        <w:sz w:val="20"/>
        <w:szCs w:val="20"/>
        <w:u w:val="single"/>
      </w:rPr>
      <w:fldChar w:fldCharType="separate"/>
    </w:r>
    <w:r w:rsidR="000C5554">
      <w:rPr>
        <w:rFonts w:ascii="Arial" w:hAnsi="Arial" w:cs="Arial"/>
        <w:b/>
        <w:noProof/>
        <w:sz w:val="20"/>
        <w:szCs w:val="20"/>
        <w:u w:val="single"/>
      </w:rPr>
      <w:t>3</w:t>
    </w:r>
    <w:r w:rsidR="00A349F1" w:rsidRPr="00317C1A">
      <w:rPr>
        <w:rFonts w:ascii="Arial" w:hAnsi="Arial" w:cs="Arial"/>
        <w:b/>
        <w:sz w:val="20"/>
        <w:szCs w:val="20"/>
        <w:u w:val="single"/>
      </w:rPr>
      <w:fldChar w:fldCharType="end"/>
    </w:r>
    <w:r w:rsidR="00094490" w:rsidRPr="00317C1A">
      <w:rPr>
        <w:noProof/>
        <w:sz w:val="20"/>
        <w:szCs w:val="20"/>
      </w:rPr>
      <mc:AlternateContent>
        <mc:Choice Requires="wps">
          <w:drawing>
            <wp:anchor distT="0" distB="0" distL="114300" distR="114300" simplePos="0" relativeHeight="251657216" behindDoc="0" locked="0" layoutInCell="0" allowOverlap="1" wp14:anchorId="10571818" wp14:editId="7843FA3A">
              <wp:simplePos x="0" y="0"/>
              <wp:positionH relativeFrom="column">
                <wp:posOffset>5538470</wp:posOffset>
              </wp:positionH>
              <wp:positionV relativeFrom="page">
                <wp:posOffset>889000</wp:posOffset>
              </wp:positionV>
              <wp:extent cx="532800" cy="126000"/>
              <wp:effectExtent l="0" t="0" r="63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72E" w:rsidRPr="00EB04D6" w:rsidRDefault="00844BEB">
                          <w:pPr>
                            <w:jc w:val="center"/>
                            <w:rPr>
                              <w:rFonts w:asciiTheme="minorHAnsi" w:hAnsiTheme="minorHAnsi" w:cstheme="minorHAnsi"/>
                              <w:spacing w:val="20"/>
                              <w:sz w:val="14"/>
                              <w:szCs w:val="14"/>
                            </w:rPr>
                          </w:pPr>
                          <w:r>
                            <w:rPr>
                              <w:rFonts w:asciiTheme="minorHAnsi" w:hAnsiTheme="minorHAnsi" w:cstheme="minorHAnsi"/>
                              <w:spacing w:val="2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71818" id="_x0000_t202" coordsize="21600,21600" o:spt="202" path="m,l,21600r21600,l21600,xe">
              <v:stroke joinstyle="miter"/>
              <v:path gradientshapeok="t" o:connecttype="rect"/>
            </v:shapetype>
            <v:shape id="Text Box 2" o:spid="_x0000_s1027" type="#_x0000_t202" style="position:absolute;left:0;text-align:left;margin-left:436.1pt;margin-top:70pt;width:41.9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" o:allowincell="f" filled="f" stroked="f">
              <v:textbox inset="0,0,0,0">
                <w:txbxContent>
                  <w:p w:rsidR="00D2072E" w:rsidRPr="00EB04D6" w:rsidRDefault="00844BEB">
                    <w:pPr>
                      <w:jc w:val="center"/>
                      <w:rPr>
                        <w:rFonts w:asciiTheme="minorHAnsi" w:hAnsiTheme="minorHAnsi" w:cstheme="minorHAnsi"/>
                        <w:spacing w:val="20"/>
                        <w:sz w:val="14"/>
                        <w:szCs w:val="14"/>
                      </w:rPr>
                    </w:pPr>
                    <w:r>
                      <w:rPr>
                        <w:rFonts w:asciiTheme="minorHAnsi" w:hAnsiTheme="minorHAnsi" w:cstheme="minorHAnsi"/>
                        <w:spacing w:val="20"/>
                        <w:sz w:val="14"/>
                        <w:szCs w:val="14"/>
                      </w:rPr>
                      <w:t>WS</w:t>
                    </w:r>
                  </w:p>
                </w:txbxContent>
              </v:textbox>
              <w10:wrap anchory="page"/>
            </v:shape>
          </w:pict>
        </mc:Fallback>
      </mc:AlternateContent>
    </w:r>
    <w:r w:rsidR="00094490" w:rsidRPr="00317C1A">
      <w:rPr>
        <w:noProof/>
        <w:sz w:val="20"/>
        <w:szCs w:val="20"/>
      </w:rPr>
      <mc:AlternateContent>
        <mc:Choice Requires="wps">
          <w:drawing>
            <wp:anchor distT="0" distB="0" distL="114300" distR="114300" simplePos="0" relativeHeight="251636736" behindDoc="0" locked="0" layoutInCell="0" allowOverlap="1" wp14:anchorId="62E38C0A" wp14:editId="4E8036F8">
              <wp:simplePos x="0" y="0"/>
              <wp:positionH relativeFrom="column">
                <wp:posOffset>1026160</wp:posOffset>
              </wp:positionH>
              <wp:positionV relativeFrom="page">
                <wp:posOffset>637540</wp:posOffset>
              </wp:positionV>
              <wp:extent cx="5004000" cy="558000"/>
              <wp:effectExtent l="0" t="0" r="635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000" cy="5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72E" w:rsidRPr="00F73DA3" w:rsidRDefault="00D2072E">
                          <w:pPr>
                            <w:pStyle w:val="Ttulo1"/>
                            <w:spacing w:before="20"/>
                            <w:rPr>
                              <w:rFonts w:ascii="Arial" w:hAnsi="Arial" w:cs="Arial"/>
                              <w:sz w:val="38"/>
                            </w:rPr>
                          </w:pPr>
                          <w:r w:rsidRPr="00F73DA3">
                            <w:rPr>
                              <w:rFonts w:ascii="Arial" w:hAnsi="Arial" w:cs="Arial"/>
                              <w:sz w:val="38"/>
                            </w:rPr>
                            <w:t>CÂMARA MUNICIPAL DE JACAREÍ - SP</w:t>
                          </w:r>
                        </w:p>
                        <w:p w:rsidR="00D2072E" w:rsidRPr="00F73DA3" w:rsidRDefault="00D2072E">
                          <w:pPr>
                            <w:pStyle w:val="Ttulo4"/>
                            <w:rPr>
                              <w:rFonts w:ascii="Arial" w:hAnsi="Arial" w:cs="Arial"/>
                            </w:rPr>
                          </w:pPr>
                          <w:r w:rsidRPr="00F73DA3">
                            <w:rPr>
                              <w:rFonts w:ascii="Arial" w:hAnsi="Arial" w:cs="Arial"/>
                            </w:rPr>
                            <w:t>PALÁCIO DA LIBERDADE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38C0A" id="Text Box 1" o:spid="_x0000_s1028" type="#_x0000_t202" style="position:absolute;left:0;text-align:left;margin-left:80.8pt;margin-top:50.2pt;width:394pt;height:43.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" o:allowincell="f" filled="f" stroked="f">
              <v:textbox inset="0,0,0,0">
                <w:txbxContent>
                  <w:p w:rsidR="00D2072E" w:rsidRPr="00F73DA3" w:rsidRDefault="00D2072E">
                    <w:pPr>
                      <w:pStyle w:val="Ttulo1"/>
                      <w:spacing w:before="20"/>
                      <w:rPr>
                        <w:rFonts w:ascii="Arial" w:hAnsi="Arial" w:cs="Arial"/>
                        <w:sz w:val="38"/>
                      </w:rPr>
                    </w:pPr>
                    <w:r w:rsidRPr="00F73DA3">
                      <w:rPr>
                        <w:rFonts w:ascii="Arial" w:hAnsi="Arial" w:cs="Arial"/>
                        <w:sz w:val="38"/>
                      </w:rPr>
                      <w:t>CÂMARA MUNICIPAL DE JACAREÍ - SP</w:t>
                    </w:r>
                  </w:p>
                  <w:p w:rsidR="00D2072E" w:rsidRPr="00F73DA3" w:rsidRDefault="00D2072E">
                    <w:pPr>
                      <w:pStyle w:val="Ttulo4"/>
                      <w:rPr>
                        <w:rFonts w:ascii="Arial" w:hAnsi="Arial" w:cs="Arial"/>
                      </w:rPr>
                    </w:pPr>
                    <w:r w:rsidRPr="00F73DA3">
                      <w:rPr>
                        <w:rFonts w:ascii="Arial" w:hAnsi="Arial" w:cs="Arial"/>
                      </w:rPr>
                      <w:t>PALÁCIO DA LIBERDADE</w:t>
                    </w:r>
                  </w:p>
                </w:txbxContent>
              </v:textbox>
              <w10:wrap anchory="page"/>
            </v:shape>
          </w:pict>
        </mc:Fallback>
      </mc:AlternateContent>
    </w:r>
    <w:r w:rsidR="00094490" w:rsidRPr="00317C1A">
      <w:rPr>
        <w:noProof/>
        <w:sz w:val="20"/>
        <w:szCs w:val="20"/>
      </w:rPr>
      <w:drawing>
        <wp:anchor distT="0" distB="0" distL="114300" distR="114300" simplePos="0" relativeHeight="251698176" behindDoc="0" locked="0" layoutInCell="0" allowOverlap="1" wp14:anchorId="27C9B20B" wp14:editId="7FC023B0">
          <wp:simplePos x="0" y="0"/>
          <wp:positionH relativeFrom="column">
            <wp:posOffset>-20955</wp:posOffset>
          </wp:positionH>
          <wp:positionV relativeFrom="page">
            <wp:posOffset>547370</wp:posOffset>
          </wp:positionV>
          <wp:extent cx="907200" cy="720000"/>
          <wp:effectExtent l="0" t="0" r="7620" b="4445"/>
          <wp:wrapTopAndBottom/>
          <wp:docPr id="31" name="Imagem 31" descr="LOGO_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A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2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9F1" w:rsidRDefault="00A349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69" w:rsidRDefault="007E3F69" w:rsidP="00317C1A">
    <w:pPr>
      <w:tabs>
        <w:tab w:val="left" w:pos="2835"/>
      </w:tabs>
      <w:rPr>
        <w:sz w:val="22"/>
      </w:rPr>
    </w:pPr>
    <w:r>
      <w:rPr>
        <w:noProof/>
        <w:sz w:val="40"/>
      </w:rPr>
      <mc:AlternateContent>
        <mc:Choice Requires="wps">
          <w:drawing>
            <wp:anchor distT="0" distB="0" distL="114300" distR="114300" simplePos="0" relativeHeight="251676672" behindDoc="0" locked="0" layoutInCell="0" allowOverlap="1" wp14:anchorId="6C713286" wp14:editId="4DAC3E5B">
              <wp:simplePos x="0" y="0"/>
              <wp:positionH relativeFrom="column">
                <wp:posOffset>5538470</wp:posOffset>
              </wp:positionH>
              <wp:positionV relativeFrom="paragraph">
                <wp:posOffset>349027</wp:posOffset>
              </wp:positionV>
              <wp:extent cx="532740" cy="124691"/>
              <wp:effectExtent l="0" t="0" r="127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40" cy="124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69" w:rsidRPr="00EB04D6" w:rsidRDefault="00FF3FD5" w:rsidP="007E3F69">
                          <w:pPr>
                            <w:jc w:val="center"/>
                            <w:rPr>
                              <w:rFonts w:asciiTheme="minorHAnsi" w:hAnsiTheme="minorHAnsi" w:cstheme="minorHAnsi"/>
                              <w:spacing w:val="20"/>
                              <w:sz w:val="14"/>
                              <w:szCs w:val="14"/>
                            </w:rPr>
                          </w:pPr>
                          <w:r>
                            <w:rPr>
                              <w:rFonts w:asciiTheme="minorHAnsi" w:hAnsiTheme="minorHAnsi" w:cstheme="minorHAnsi"/>
                              <w:spacing w:val="2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13286" id="_x0000_t202" coordsize="21600,21600" o:spt="202" path="m,l,21600r21600,l21600,xe">
              <v:stroke joinstyle="miter"/>
              <v:path gradientshapeok="t" o:connecttype="rect"/>
            </v:shapetype>
            <v:shape id="_x0000_s1029" type="#_x0000_t202" style="position:absolute;margin-left:436.1pt;margin-top:27.5pt;width:41.95pt;height: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EarwIAAK8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" o:allowincell="f" filled="f" stroked="f">
              <v:textbox inset="0,0,0,0">
                <w:txbxContent>
                  <w:p w:rsidR="007E3F69" w:rsidRPr="00EB04D6" w:rsidRDefault="00FF3FD5" w:rsidP="007E3F69">
                    <w:pPr>
                      <w:jc w:val="center"/>
                      <w:rPr>
                        <w:rFonts w:asciiTheme="minorHAnsi" w:hAnsiTheme="minorHAnsi" w:cstheme="minorHAnsi"/>
                        <w:spacing w:val="20"/>
                        <w:sz w:val="14"/>
                        <w:szCs w:val="14"/>
                      </w:rPr>
                    </w:pPr>
                    <w:r>
                      <w:rPr>
                        <w:rFonts w:asciiTheme="minorHAnsi" w:hAnsiTheme="minorHAnsi" w:cstheme="minorHAnsi"/>
                        <w:spacing w:val="20"/>
                        <w:sz w:val="14"/>
                        <w:szCs w:val="14"/>
                      </w:rPr>
                      <w:t>WS</w:t>
                    </w:r>
                  </w:p>
                </w:txbxContent>
              </v:textbox>
            </v:shape>
          </w:pict>
        </mc:Fallback>
      </mc:AlternateContent>
    </w:r>
    <w:r>
      <w:rPr>
        <w:noProof/>
      </w:rPr>
      <mc:AlternateContent>
        <mc:Choice Requires="wps">
          <w:drawing>
            <wp:anchor distT="0" distB="0" distL="114300" distR="114300" simplePos="0" relativeHeight="251615232" behindDoc="0" locked="0" layoutInCell="0" allowOverlap="1" wp14:anchorId="63E116AD" wp14:editId="4D2FE116">
              <wp:simplePos x="0" y="0"/>
              <wp:positionH relativeFrom="column">
                <wp:posOffset>1026160</wp:posOffset>
              </wp:positionH>
              <wp:positionV relativeFrom="paragraph">
                <wp:posOffset>97155</wp:posOffset>
              </wp:positionV>
              <wp:extent cx="5003800" cy="55816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69" w:rsidRPr="00F73DA3" w:rsidRDefault="007E3F69" w:rsidP="007E3F69">
                          <w:pPr>
                            <w:pStyle w:val="Ttulo1"/>
                            <w:spacing w:before="20"/>
                            <w:rPr>
                              <w:rFonts w:ascii="Arial" w:hAnsi="Arial" w:cs="Arial"/>
                              <w:sz w:val="38"/>
                            </w:rPr>
                          </w:pPr>
                          <w:r w:rsidRPr="00F73DA3">
                            <w:rPr>
                              <w:rFonts w:ascii="Arial" w:hAnsi="Arial" w:cs="Arial"/>
                              <w:sz w:val="38"/>
                            </w:rPr>
                            <w:t>CÂMARA MUNICIPAL DE JACAREÍ - SP</w:t>
                          </w:r>
                        </w:p>
                        <w:p w:rsidR="007E3F69" w:rsidRPr="00F73DA3" w:rsidRDefault="007E3F69" w:rsidP="007E3F69">
                          <w:pPr>
                            <w:pStyle w:val="Ttulo4"/>
                            <w:rPr>
                              <w:rFonts w:ascii="Arial" w:hAnsi="Arial" w:cs="Arial"/>
                            </w:rPr>
                          </w:pPr>
                          <w:r w:rsidRPr="00F73DA3">
                            <w:rPr>
                              <w:rFonts w:ascii="Arial" w:hAnsi="Arial" w:cs="Arial"/>
                            </w:rPr>
                            <w:t>PALÁCIO DA LIBERDADE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116AD" id="_x0000_s1030" type="#_x0000_t202" style="position:absolute;margin-left:80.8pt;margin-top:7.65pt;width:394pt;height:43.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" o:allowincell="f" filled="f" stroked="f">
              <v:textbox inset="0,0,0,0">
                <w:txbxContent>
                  <w:p w:rsidR="007E3F69" w:rsidRPr="00F73DA3" w:rsidRDefault="007E3F69" w:rsidP="007E3F69">
                    <w:pPr>
                      <w:pStyle w:val="Ttulo1"/>
                      <w:spacing w:before="20"/>
                      <w:rPr>
                        <w:rFonts w:ascii="Arial" w:hAnsi="Arial" w:cs="Arial"/>
                        <w:sz w:val="38"/>
                      </w:rPr>
                    </w:pPr>
                    <w:r w:rsidRPr="00F73DA3">
                      <w:rPr>
                        <w:rFonts w:ascii="Arial" w:hAnsi="Arial" w:cs="Arial"/>
                        <w:sz w:val="38"/>
                      </w:rPr>
                      <w:t>CÂMARA MUNICIPAL DE JACAREÍ - SP</w:t>
                    </w:r>
                  </w:p>
                  <w:p w:rsidR="007E3F69" w:rsidRPr="00F73DA3" w:rsidRDefault="007E3F69" w:rsidP="007E3F69">
                    <w:pPr>
                      <w:pStyle w:val="Ttulo4"/>
                      <w:rPr>
                        <w:rFonts w:ascii="Arial" w:hAnsi="Arial" w:cs="Arial"/>
                      </w:rPr>
                    </w:pPr>
                    <w:r w:rsidRPr="00F73DA3">
                      <w:rPr>
                        <w:rFonts w:ascii="Arial" w:hAnsi="Arial" w:cs="Arial"/>
                      </w:rPr>
                      <w:t>PALÁCIO DA LIBERDADE</w:t>
                    </w:r>
                  </w:p>
                </w:txbxContent>
              </v:textbox>
            </v:shape>
          </w:pict>
        </mc:Fallback>
      </mc:AlternateContent>
    </w:r>
    <w:r>
      <w:rPr>
        <w:noProof/>
      </w:rPr>
      <w:drawing>
        <wp:anchor distT="0" distB="0" distL="114300" distR="114300" simplePos="0" relativeHeight="251717632" behindDoc="0" locked="0" layoutInCell="0" allowOverlap="1" wp14:anchorId="40DAD498" wp14:editId="261AAFA0">
          <wp:simplePos x="0" y="0"/>
          <wp:positionH relativeFrom="column">
            <wp:posOffset>-20955</wp:posOffset>
          </wp:positionH>
          <wp:positionV relativeFrom="paragraph">
            <wp:posOffset>8255</wp:posOffset>
          </wp:positionV>
          <wp:extent cx="907415" cy="718820"/>
          <wp:effectExtent l="0" t="0" r="6985" b="5080"/>
          <wp:wrapTopAndBottom/>
          <wp:docPr id="288" name="Imagem 288" descr="LOGO_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A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718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0D897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4F146DA3"/>
    <w:multiLevelType w:val="multilevel"/>
    <w:tmpl w:val="DB0E279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13"/>
    <w:rsid w:val="00012789"/>
    <w:rsid w:val="00014898"/>
    <w:rsid w:val="00024FD3"/>
    <w:rsid w:val="000273B5"/>
    <w:rsid w:val="00032A88"/>
    <w:rsid w:val="00056288"/>
    <w:rsid w:val="00094490"/>
    <w:rsid w:val="000958D5"/>
    <w:rsid w:val="00097CAE"/>
    <w:rsid w:val="000C5554"/>
    <w:rsid w:val="000E03B4"/>
    <w:rsid w:val="000F6251"/>
    <w:rsid w:val="00106F15"/>
    <w:rsid w:val="001416B9"/>
    <w:rsid w:val="0014591F"/>
    <w:rsid w:val="00150EE2"/>
    <w:rsid w:val="00172E81"/>
    <w:rsid w:val="00181CD2"/>
    <w:rsid w:val="001A09F2"/>
    <w:rsid w:val="001B0773"/>
    <w:rsid w:val="001F13C3"/>
    <w:rsid w:val="00204ED7"/>
    <w:rsid w:val="00205AE6"/>
    <w:rsid w:val="00230859"/>
    <w:rsid w:val="00253C82"/>
    <w:rsid w:val="00265D6E"/>
    <w:rsid w:val="002A7434"/>
    <w:rsid w:val="002A7B2A"/>
    <w:rsid w:val="002C49B7"/>
    <w:rsid w:val="002C4B2B"/>
    <w:rsid w:val="002C5C70"/>
    <w:rsid w:val="002D3D9E"/>
    <w:rsid w:val="002F02DB"/>
    <w:rsid w:val="0030168E"/>
    <w:rsid w:val="003133D4"/>
    <w:rsid w:val="00317C1A"/>
    <w:rsid w:val="00323F0F"/>
    <w:rsid w:val="0033355D"/>
    <w:rsid w:val="00347D5E"/>
    <w:rsid w:val="00381797"/>
    <w:rsid w:val="003848C4"/>
    <w:rsid w:val="00397FF3"/>
    <w:rsid w:val="003A77BE"/>
    <w:rsid w:val="003E188F"/>
    <w:rsid w:val="003F7497"/>
    <w:rsid w:val="00412795"/>
    <w:rsid w:val="004362B9"/>
    <w:rsid w:val="00445771"/>
    <w:rsid w:val="00487D64"/>
    <w:rsid w:val="00493115"/>
    <w:rsid w:val="004C2C30"/>
    <w:rsid w:val="004C6C78"/>
    <w:rsid w:val="004E06ED"/>
    <w:rsid w:val="004E46DA"/>
    <w:rsid w:val="004F39E9"/>
    <w:rsid w:val="004F690D"/>
    <w:rsid w:val="004F6A11"/>
    <w:rsid w:val="00505357"/>
    <w:rsid w:val="00505FD8"/>
    <w:rsid w:val="00524669"/>
    <w:rsid w:val="00533862"/>
    <w:rsid w:val="00564368"/>
    <w:rsid w:val="0058109A"/>
    <w:rsid w:val="005868AE"/>
    <w:rsid w:val="00592DAF"/>
    <w:rsid w:val="005A01D0"/>
    <w:rsid w:val="005A03FA"/>
    <w:rsid w:val="005B3D21"/>
    <w:rsid w:val="005C3938"/>
    <w:rsid w:val="005D702D"/>
    <w:rsid w:val="005E138D"/>
    <w:rsid w:val="00624472"/>
    <w:rsid w:val="006426AE"/>
    <w:rsid w:val="00674F7D"/>
    <w:rsid w:val="006771A8"/>
    <w:rsid w:val="00681021"/>
    <w:rsid w:val="00682E6E"/>
    <w:rsid w:val="00687056"/>
    <w:rsid w:val="00691CF5"/>
    <w:rsid w:val="0069312F"/>
    <w:rsid w:val="006A370D"/>
    <w:rsid w:val="006B0B8E"/>
    <w:rsid w:val="006C59BC"/>
    <w:rsid w:val="006D6F7D"/>
    <w:rsid w:val="006E7E66"/>
    <w:rsid w:val="006F4E64"/>
    <w:rsid w:val="006F7B0A"/>
    <w:rsid w:val="007122AC"/>
    <w:rsid w:val="00715F74"/>
    <w:rsid w:val="00725E66"/>
    <w:rsid w:val="00727CDB"/>
    <w:rsid w:val="0073407F"/>
    <w:rsid w:val="00762991"/>
    <w:rsid w:val="00775A1B"/>
    <w:rsid w:val="00780F38"/>
    <w:rsid w:val="007838DC"/>
    <w:rsid w:val="00790911"/>
    <w:rsid w:val="007D39FD"/>
    <w:rsid w:val="007E3F69"/>
    <w:rsid w:val="007F58B8"/>
    <w:rsid w:val="007F75CA"/>
    <w:rsid w:val="0080197E"/>
    <w:rsid w:val="00805457"/>
    <w:rsid w:val="00820C13"/>
    <w:rsid w:val="00833E7C"/>
    <w:rsid w:val="00844BEB"/>
    <w:rsid w:val="008474F2"/>
    <w:rsid w:val="00870972"/>
    <w:rsid w:val="00877E50"/>
    <w:rsid w:val="008909A4"/>
    <w:rsid w:val="008A0EB2"/>
    <w:rsid w:val="008B2F3A"/>
    <w:rsid w:val="008C33AB"/>
    <w:rsid w:val="008D08A1"/>
    <w:rsid w:val="00922964"/>
    <w:rsid w:val="00924D66"/>
    <w:rsid w:val="00954F8A"/>
    <w:rsid w:val="0095588D"/>
    <w:rsid w:val="009768E6"/>
    <w:rsid w:val="009A0E7A"/>
    <w:rsid w:val="009A2ABD"/>
    <w:rsid w:val="009B207E"/>
    <w:rsid w:val="009B32F8"/>
    <w:rsid w:val="009D0F6E"/>
    <w:rsid w:val="009D50D4"/>
    <w:rsid w:val="009D512F"/>
    <w:rsid w:val="009E1F05"/>
    <w:rsid w:val="009E6B3F"/>
    <w:rsid w:val="00A21A8C"/>
    <w:rsid w:val="00A349F1"/>
    <w:rsid w:val="00A46B01"/>
    <w:rsid w:val="00A6289E"/>
    <w:rsid w:val="00A92CB9"/>
    <w:rsid w:val="00AB4A7F"/>
    <w:rsid w:val="00AC24F9"/>
    <w:rsid w:val="00AC712C"/>
    <w:rsid w:val="00AD6B47"/>
    <w:rsid w:val="00B10E9F"/>
    <w:rsid w:val="00B57E0F"/>
    <w:rsid w:val="00B75CEF"/>
    <w:rsid w:val="00B820F8"/>
    <w:rsid w:val="00BA1565"/>
    <w:rsid w:val="00BB3F3E"/>
    <w:rsid w:val="00BC44DF"/>
    <w:rsid w:val="00BD1F36"/>
    <w:rsid w:val="00BD3C47"/>
    <w:rsid w:val="00BD487B"/>
    <w:rsid w:val="00BE1B39"/>
    <w:rsid w:val="00BF791A"/>
    <w:rsid w:val="00C06926"/>
    <w:rsid w:val="00C06BEA"/>
    <w:rsid w:val="00C36E68"/>
    <w:rsid w:val="00C42806"/>
    <w:rsid w:val="00C44D39"/>
    <w:rsid w:val="00C45509"/>
    <w:rsid w:val="00C75291"/>
    <w:rsid w:val="00C76263"/>
    <w:rsid w:val="00CA759E"/>
    <w:rsid w:val="00CB2BAB"/>
    <w:rsid w:val="00CF31DE"/>
    <w:rsid w:val="00D04D3D"/>
    <w:rsid w:val="00D11D60"/>
    <w:rsid w:val="00D14EB1"/>
    <w:rsid w:val="00D16CA1"/>
    <w:rsid w:val="00D2072E"/>
    <w:rsid w:val="00D233C7"/>
    <w:rsid w:val="00D253D3"/>
    <w:rsid w:val="00D507D5"/>
    <w:rsid w:val="00D5430F"/>
    <w:rsid w:val="00D564F1"/>
    <w:rsid w:val="00D8365B"/>
    <w:rsid w:val="00DA1444"/>
    <w:rsid w:val="00DB23E5"/>
    <w:rsid w:val="00DB48F6"/>
    <w:rsid w:val="00DE50DD"/>
    <w:rsid w:val="00E0249F"/>
    <w:rsid w:val="00E0619B"/>
    <w:rsid w:val="00E07978"/>
    <w:rsid w:val="00E11F92"/>
    <w:rsid w:val="00E14F37"/>
    <w:rsid w:val="00E3022D"/>
    <w:rsid w:val="00E536F7"/>
    <w:rsid w:val="00E66CFD"/>
    <w:rsid w:val="00E721EC"/>
    <w:rsid w:val="00E86C30"/>
    <w:rsid w:val="00E90791"/>
    <w:rsid w:val="00E90C30"/>
    <w:rsid w:val="00EB04D6"/>
    <w:rsid w:val="00ED2065"/>
    <w:rsid w:val="00F27895"/>
    <w:rsid w:val="00F420E5"/>
    <w:rsid w:val="00F5150F"/>
    <w:rsid w:val="00F65C85"/>
    <w:rsid w:val="00F73DA3"/>
    <w:rsid w:val="00F82845"/>
    <w:rsid w:val="00FA3CFC"/>
    <w:rsid w:val="00FB00FA"/>
    <w:rsid w:val="00FC1C13"/>
    <w:rsid w:val="00FE28F8"/>
    <w:rsid w:val="00FE3B6B"/>
    <w:rsid w:val="00FF3FD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dicionario" w:name="sinonimos"/>
  <w:smartTagType w:namespaceuri="schemas-houaiss/acao" w:name="dm"/>
  <w:smartTagType w:namespaceuri="schemas-houaiss/mini" w:name="verbetes"/>
  <w:shapeDefaults>
    <o:shapedefaults v:ext="edit" spidmax="2049"/>
    <o:shapelayout v:ext="edit">
      <o:idmap v:ext="edit" data="1"/>
    </o:shapelayout>
  </w:shapeDefaults>
  <w:decimalSymbol w:val=","/>
  <w:listSeparator w:val=";"/>
  <w15:docId w15:val="{3AABF7F2-56F7-4370-8418-8F41D31F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F0F"/>
    <w:rPr>
      <w:sz w:val="24"/>
      <w:szCs w:val="24"/>
    </w:rPr>
  </w:style>
  <w:style w:type="paragraph" w:styleId="Ttulo1">
    <w:name w:val="heading 1"/>
    <w:basedOn w:val="Normal"/>
    <w:next w:val="Normal"/>
    <w:qFormat/>
    <w:pPr>
      <w:keepNext/>
      <w:tabs>
        <w:tab w:val="left" w:pos="2835"/>
      </w:tabs>
      <w:spacing w:before="60"/>
      <w:jc w:val="center"/>
      <w:outlineLvl w:val="0"/>
    </w:pPr>
    <w:rPr>
      <w:b/>
      <w:spacing w:val="20"/>
      <w:sz w:val="40"/>
    </w:rPr>
  </w:style>
  <w:style w:type="paragraph" w:styleId="Ttulo2">
    <w:name w:val="heading 2"/>
    <w:basedOn w:val="Normal"/>
    <w:next w:val="Normal"/>
    <w:qFormat/>
    <w:pPr>
      <w:keepNext/>
      <w:ind w:left="3600" w:right="2268"/>
      <w:jc w:val="center"/>
      <w:outlineLvl w:val="1"/>
    </w:pPr>
    <w:rPr>
      <w:rFonts w:ascii="Century Schoolbook" w:hAnsi="Century Schoolbook"/>
    </w:rPr>
  </w:style>
  <w:style w:type="paragraph" w:styleId="Ttulo3">
    <w:name w:val="heading 3"/>
    <w:basedOn w:val="Normal"/>
    <w:next w:val="Normal"/>
    <w:qFormat/>
    <w:pPr>
      <w:keepNext/>
      <w:ind w:left="3686"/>
      <w:outlineLvl w:val="2"/>
    </w:pPr>
    <w:rPr>
      <w:rFonts w:ascii="Century Schoolbook" w:hAnsi="Century Schoolbook"/>
    </w:rPr>
  </w:style>
  <w:style w:type="paragraph" w:styleId="Ttulo4">
    <w:name w:val="heading 4"/>
    <w:basedOn w:val="Normal"/>
    <w:next w:val="Normal"/>
    <w:qFormat/>
    <w:pPr>
      <w:keepNext/>
      <w:jc w:val="center"/>
      <w:outlineLvl w:val="3"/>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pPr>
      <w:jc w:val="both"/>
    </w:pPr>
    <w:rPr>
      <w:rFonts w:ascii="Century Schoolbook" w:hAnsi="Century Schoolbook"/>
    </w:rPr>
  </w:style>
  <w:style w:type="paragraph" w:styleId="Commarcadores">
    <w:name w:val="List Bullet"/>
    <w:basedOn w:val="Normal"/>
    <w:autoRedefine/>
    <w:pPr>
      <w:numPr>
        <w:numId w:val="1"/>
      </w:numPr>
    </w:pPr>
  </w:style>
  <w:style w:type="character" w:styleId="Hyperlink">
    <w:name w:val="Hyperlink"/>
    <w:rPr>
      <w:color w:val="0000FF"/>
      <w:u w:val="single"/>
    </w:rPr>
  </w:style>
  <w:style w:type="table" w:styleId="Tabelacomgrade">
    <w:name w:val="Table Grid"/>
    <w:basedOn w:val="Tabelanormal"/>
    <w:rsid w:val="0032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B00FA"/>
    <w:rPr>
      <w:rFonts w:ascii="Tahoma" w:hAnsi="Tahoma" w:cs="Tahoma"/>
      <w:sz w:val="16"/>
      <w:szCs w:val="16"/>
    </w:rPr>
  </w:style>
  <w:style w:type="character" w:customStyle="1" w:styleId="TextodebaloChar">
    <w:name w:val="Texto de balão Char"/>
    <w:basedOn w:val="Fontepargpadro"/>
    <w:link w:val="Textodebalo"/>
    <w:uiPriority w:val="99"/>
    <w:semiHidden/>
    <w:rsid w:val="00FB00FA"/>
    <w:rPr>
      <w:rFonts w:ascii="Tahoma" w:hAnsi="Tahoma" w:cs="Tahoma"/>
      <w:sz w:val="16"/>
      <w:szCs w:val="16"/>
    </w:rPr>
  </w:style>
  <w:style w:type="paragraph" w:customStyle="1" w:styleId="Pr-Fotos">
    <w:name w:val="Pré-Fotos"/>
    <w:basedOn w:val="Normal"/>
    <w:link w:val="Pr-FotosChar"/>
    <w:qFormat/>
    <w:rsid w:val="0095588D"/>
    <w:pPr>
      <w:tabs>
        <w:tab w:val="left" w:pos="6480"/>
      </w:tabs>
      <w:spacing w:after="120" w:line="276" w:lineRule="auto"/>
      <w:jc w:val="center"/>
    </w:pPr>
    <w:rPr>
      <w:rFonts w:ascii="Arial" w:eastAsiaTheme="minorHAnsi" w:hAnsi="Arial" w:cs="Arial"/>
      <w:sz w:val="18"/>
      <w:szCs w:val="18"/>
      <w:lang w:eastAsia="en-US"/>
    </w:rPr>
  </w:style>
  <w:style w:type="character" w:customStyle="1" w:styleId="Pr-FotosChar">
    <w:name w:val="Pré-Fotos Char"/>
    <w:basedOn w:val="Fontepargpadro"/>
    <w:link w:val="Pr-Fotos"/>
    <w:rsid w:val="0095588D"/>
    <w:rPr>
      <w:rFonts w:ascii="Arial" w:eastAsiaTheme="minorHAnsi" w:hAnsi="Arial" w:cs="Arial"/>
      <w:sz w:val="18"/>
      <w:szCs w:val="18"/>
      <w:lang w:eastAsia="en-US"/>
    </w:rPr>
  </w:style>
  <w:style w:type="paragraph" w:styleId="PargrafodaLista">
    <w:name w:val="List Paragraph"/>
    <w:basedOn w:val="Normal"/>
    <w:uiPriority w:val="34"/>
    <w:qFormat/>
    <w:rsid w:val="00805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1353">
      <w:bodyDiv w:val="1"/>
      <w:marLeft w:val="0"/>
      <w:marRight w:val="0"/>
      <w:marTop w:val="0"/>
      <w:marBottom w:val="0"/>
      <w:divBdr>
        <w:top w:val="none" w:sz="0" w:space="0" w:color="auto"/>
        <w:left w:val="none" w:sz="0" w:space="0" w:color="auto"/>
        <w:bottom w:val="none" w:sz="0" w:space="0" w:color="auto"/>
        <w:right w:val="none" w:sz="0" w:space="0" w:color="auto"/>
      </w:divBdr>
    </w:div>
    <w:div w:id="630553225">
      <w:bodyDiv w:val="1"/>
      <w:marLeft w:val="0"/>
      <w:marRight w:val="0"/>
      <w:marTop w:val="0"/>
      <w:marBottom w:val="0"/>
      <w:divBdr>
        <w:top w:val="none" w:sz="0" w:space="0" w:color="auto"/>
        <w:left w:val="none" w:sz="0" w:space="0" w:color="auto"/>
        <w:bottom w:val="none" w:sz="0" w:space="0" w:color="auto"/>
        <w:right w:val="none" w:sz="0" w:space="0" w:color="auto"/>
      </w:divBdr>
    </w:div>
    <w:div w:id="1167358915">
      <w:bodyDiv w:val="1"/>
      <w:marLeft w:val="0"/>
      <w:marRight w:val="0"/>
      <w:marTop w:val="0"/>
      <w:marBottom w:val="0"/>
      <w:divBdr>
        <w:top w:val="none" w:sz="0" w:space="0" w:color="auto"/>
        <w:left w:val="none" w:sz="0" w:space="0" w:color="auto"/>
        <w:bottom w:val="none" w:sz="0" w:space="0" w:color="auto"/>
        <w:right w:val="none" w:sz="0" w:space="0" w:color="auto"/>
      </w:divBdr>
    </w:div>
    <w:div w:id="1705863961">
      <w:bodyDiv w:val="1"/>
      <w:marLeft w:val="0"/>
      <w:marRight w:val="0"/>
      <w:marTop w:val="0"/>
      <w:marBottom w:val="0"/>
      <w:divBdr>
        <w:top w:val="none" w:sz="0" w:space="0" w:color="auto"/>
        <w:left w:val="none" w:sz="0" w:space="0" w:color="auto"/>
        <w:bottom w:val="none" w:sz="0" w:space="0" w:color="auto"/>
        <w:right w:val="none" w:sz="0" w:space="0" w:color="auto"/>
      </w:divBdr>
    </w:div>
    <w:div w:id="188470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s\Documents\Modelos%20Personalizados%20do%20Office\ind.0000.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91015-D33B-4485-836F-1F3B804D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ind.0000.dotx</Template>
  <TotalTime>0</TotalTime>
  <Pages>3</Pages>
  <Words>718</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Modelo 01</vt:lpstr>
    </vt:vector>
  </TitlesOfParts>
  <Company>CAMARA MUNICIPAL DE JACAREI</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01</dc:title>
  <dc:subject/>
  <dc:creator>Moacir Sales Neto</dc:creator>
  <cp:keywords/>
  <cp:lastModifiedBy>Wagner Schieber</cp:lastModifiedBy>
  <cp:revision>2</cp:revision>
  <cp:lastPrinted>2018-09-11T11:51:00Z</cp:lastPrinted>
  <dcterms:created xsi:type="dcterms:W3CDTF">2018-09-11T13:11:00Z</dcterms:created>
  <dcterms:modified xsi:type="dcterms:W3CDTF">2018-09-11T13:11:00Z</dcterms:modified>
</cp:coreProperties>
</file>