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9BF" w:rsidRPr="00FB00FA" w:rsidRDefault="00E859BF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9BF" w:rsidRPr="00533862" w:rsidRDefault="00E859B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E859BF" w:rsidRPr="008D08A1" w:rsidRDefault="00E859BF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E859BF" w:rsidRPr="008D08A1" w:rsidRDefault="00E859BF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E859BF" w:rsidRPr="00533862" w:rsidRDefault="00E859B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E859BF" w:rsidRPr="008D08A1" w:rsidRDefault="00E859BF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E859BF" w:rsidRPr="008D08A1" w:rsidRDefault="00E859BF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B558BA">
        <w:rPr>
          <w:rFonts w:ascii="Arial" w:hAnsi="Arial" w:cs="Arial"/>
          <w:b/>
          <w:caps/>
          <w:noProof/>
          <w:sz w:val="28"/>
          <w:szCs w:val="28"/>
        </w:rPr>
        <w:t>78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E859BF" w:rsidRPr="005A03FA" w:rsidTr="00700086">
        <w:trPr>
          <w:jc w:val="center"/>
        </w:trPr>
        <w:tc>
          <w:tcPr>
            <w:tcW w:w="1063" w:type="dxa"/>
          </w:tcPr>
          <w:p w:rsidR="00E859BF" w:rsidRPr="005A03FA" w:rsidRDefault="00E859BF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E859BF" w:rsidRPr="005A03FA" w:rsidRDefault="00E859B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558BA">
              <w:rPr>
                <w:rFonts w:ascii="Arial" w:hAnsi="Arial" w:cs="Arial"/>
                <w:noProof/>
                <w:sz w:val="20"/>
                <w:szCs w:val="20"/>
              </w:rPr>
              <w:t>Ao Excelentíssimo</w:t>
            </w:r>
            <w:bookmarkStart w:id="0" w:name="_GoBack"/>
            <w:bookmarkEnd w:id="0"/>
            <w:r w:rsidRPr="00B558BA">
              <w:rPr>
                <w:rFonts w:ascii="Arial" w:hAnsi="Arial" w:cs="Arial"/>
                <w:noProof/>
                <w:sz w:val="20"/>
                <w:szCs w:val="20"/>
              </w:rPr>
              <w:t xml:space="preserve"> Senador Davi Alcolumbre, Presidente do Senado Federal, solicitando seu empenho no sentido de que os Guardas Civis Municipais sejam contemplados com aposentadoria especial na PEC da Previdência.</w:t>
            </w:r>
          </w:p>
        </w:tc>
      </w:tr>
    </w:tbl>
    <w:p w:rsidR="00E859BF" w:rsidRPr="00691CF5" w:rsidRDefault="00E859B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59BF" w:rsidRPr="00691CF5" w:rsidRDefault="00E859B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8C6480">
        <w:rPr>
          <w:rFonts w:ascii="Arial" w:hAnsi="Arial" w:cs="Arial"/>
        </w:rPr>
        <w:t xml:space="preserve"> </w:t>
      </w:r>
      <w:r w:rsidRPr="00B558BA">
        <w:rPr>
          <w:rFonts w:ascii="Arial" w:hAnsi="Arial" w:cs="Arial"/>
          <w:noProof/>
        </w:rPr>
        <w:t>ao Excelentíssimo Senador Davi Alcolumbre, Presidente do Senado Federal, solicitando seu empenho no sentido de que os Guardas Civis Municipais sejam contemplados com aposentadoria especial na PEC da Previdência.</w:t>
      </w:r>
      <w:r>
        <w:rPr>
          <w:rFonts w:ascii="Arial" w:hAnsi="Arial" w:cs="Arial"/>
        </w:rPr>
        <w:t xml:space="preserve"> </w:t>
      </w:r>
    </w:p>
    <w:p w:rsidR="00E859BF" w:rsidRPr="008C6480" w:rsidRDefault="00E859B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Vimos</w:t>
      </w:r>
      <w:r w:rsidRPr="008C6480">
        <w:rPr>
          <w:rFonts w:ascii="Arial" w:hAnsi="Arial" w:cs="Arial"/>
        </w:rPr>
        <w:t xml:space="preserve"> respeitos</w:t>
      </w:r>
      <w:r>
        <w:rPr>
          <w:rFonts w:ascii="Arial" w:hAnsi="Arial" w:cs="Arial"/>
        </w:rPr>
        <w:t>amente, por meio deste documento,</w:t>
      </w:r>
      <w:r w:rsidRPr="008C6480">
        <w:rPr>
          <w:rFonts w:ascii="Arial" w:hAnsi="Arial" w:cs="Arial"/>
        </w:rPr>
        <w:t xml:space="preserve"> solicitar </w:t>
      </w:r>
      <w:r>
        <w:rPr>
          <w:rFonts w:ascii="Arial" w:hAnsi="Arial" w:cs="Arial"/>
        </w:rPr>
        <w:t>que seja viabilizada a</w:t>
      </w:r>
      <w:r w:rsidRPr="008C6480">
        <w:rPr>
          <w:rFonts w:ascii="Arial" w:hAnsi="Arial" w:cs="Arial"/>
        </w:rPr>
        <w:t xml:space="preserve"> possibilidade de acrescentar as Guardas Municipais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Órgãos de Segurança Pública Municipal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na PEC da Previdência, para aposentadoria especial como atividade de risco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por meio de emenda </w:t>
      </w:r>
      <w:r>
        <w:rPr>
          <w:rFonts w:ascii="Arial" w:hAnsi="Arial" w:cs="Arial"/>
        </w:rPr>
        <w:t xml:space="preserve">dos </w:t>
      </w:r>
      <w:r w:rsidRPr="008C6480">
        <w:rPr>
          <w:rFonts w:ascii="Arial" w:hAnsi="Arial" w:cs="Arial"/>
        </w:rPr>
        <w:t>parlamentar</w:t>
      </w:r>
      <w:r>
        <w:rPr>
          <w:rFonts w:ascii="Arial" w:hAnsi="Arial" w:cs="Arial"/>
        </w:rPr>
        <w:t>es.</w:t>
      </w:r>
    </w:p>
    <w:p w:rsidR="00E859BF" w:rsidRDefault="00E859B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As Guardas Municipais estão incluídas</w:t>
      </w:r>
      <w:r>
        <w:rPr>
          <w:rFonts w:ascii="Arial" w:hAnsi="Arial" w:cs="Arial"/>
        </w:rPr>
        <w:t xml:space="preserve"> na </w:t>
      </w:r>
      <w:r w:rsidRPr="008C6480">
        <w:rPr>
          <w:rFonts w:ascii="Arial" w:hAnsi="Arial" w:cs="Arial"/>
        </w:rPr>
        <w:t>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 </w:t>
      </w:r>
      <w:r w:rsidRPr="008C6480">
        <w:rPr>
          <w:rFonts w:ascii="Arial" w:hAnsi="Arial" w:cs="Arial"/>
        </w:rPr>
        <w:t>Capítulo de Segurança Pública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parágrafo </w:t>
      </w:r>
      <w:r>
        <w:rPr>
          <w:rFonts w:ascii="Arial" w:hAnsi="Arial" w:cs="Arial"/>
        </w:rPr>
        <w:t>8º do artigo 144</w:t>
      </w:r>
      <w:r w:rsidRPr="008C648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com regulamentação pela Lei Federal n</w:t>
      </w:r>
      <w:r w:rsidRPr="008C6480">
        <w:rPr>
          <w:rFonts w:ascii="Arial" w:hAnsi="Arial" w:cs="Arial"/>
        </w:rPr>
        <w:t>º 13.022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08 de agosto de 2014</w:t>
      </w:r>
      <w:r>
        <w:rPr>
          <w:rFonts w:ascii="Arial" w:hAnsi="Arial" w:cs="Arial"/>
        </w:rPr>
        <w:t xml:space="preserve"> </w:t>
      </w:r>
      <w:r w:rsidRPr="008C6480">
        <w:rPr>
          <w:rFonts w:ascii="Arial" w:hAnsi="Arial" w:cs="Arial"/>
        </w:rPr>
        <w:t xml:space="preserve">- Estatuto Geral das Guardas Municipais, </w:t>
      </w:r>
      <w:r>
        <w:rPr>
          <w:rFonts w:ascii="Arial" w:hAnsi="Arial" w:cs="Arial"/>
        </w:rPr>
        <w:t>a qual</w:t>
      </w:r>
      <w:r w:rsidRPr="008C6480">
        <w:rPr>
          <w:rFonts w:ascii="Arial" w:hAnsi="Arial" w:cs="Arial"/>
        </w:rPr>
        <w:t xml:space="preserve"> disciplina as atribuições na garantia da segurança pública e o poder de </w:t>
      </w:r>
      <w:r>
        <w:rPr>
          <w:rFonts w:ascii="Arial" w:hAnsi="Arial" w:cs="Arial"/>
        </w:rPr>
        <w:t>polícia desses importantes órgãos.</w:t>
      </w:r>
    </w:p>
    <w:p w:rsidR="00E859BF" w:rsidRDefault="00E859B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F36069">
        <w:rPr>
          <w:rFonts w:ascii="Arial" w:hAnsi="Arial" w:cs="Arial"/>
        </w:rPr>
        <w:t>Hoje</w:t>
      </w:r>
      <w:r>
        <w:rPr>
          <w:rFonts w:ascii="Arial" w:hAnsi="Arial" w:cs="Arial"/>
        </w:rPr>
        <w:t>,</w:t>
      </w:r>
      <w:r w:rsidRPr="00F36069">
        <w:rPr>
          <w:rFonts w:ascii="Arial" w:hAnsi="Arial" w:cs="Arial"/>
        </w:rPr>
        <w:t xml:space="preserve"> as Guardas Municipais também estão no Sistema Único de Segurança Pública (SUSP) como Órgão</w:t>
      </w:r>
      <w:r>
        <w:rPr>
          <w:rFonts w:ascii="Arial" w:hAnsi="Arial" w:cs="Arial"/>
        </w:rPr>
        <w:t>s</w:t>
      </w:r>
      <w:r w:rsidRPr="00F36069">
        <w:rPr>
          <w:rFonts w:ascii="Arial" w:hAnsi="Arial" w:cs="Arial"/>
        </w:rPr>
        <w:t xml:space="preserve"> Operaciona</w:t>
      </w:r>
      <w:r>
        <w:rPr>
          <w:rFonts w:ascii="Arial" w:hAnsi="Arial" w:cs="Arial"/>
        </w:rPr>
        <w:t>is</w:t>
      </w:r>
      <w:r w:rsidRPr="00F36069">
        <w:rPr>
          <w:rFonts w:ascii="Arial" w:hAnsi="Arial" w:cs="Arial"/>
        </w:rPr>
        <w:t xml:space="preserve"> de Segurança Pública</w:t>
      </w:r>
      <w:r>
        <w:rPr>
          <w:rFonts w:ascii="Arial" w:hAnsi="Arial" w:cs="Arial"/>
        </w:rPr>
        <w:t>, constituindo-se como</w:t>
      </w:r>
      <w:r w:rsidRPr="00F36069">
        <w:rPr>
          <w:rFonts w:ascii="Arial" w:hAnsi="Arial" w:cs="Arial"/>
        </w:rPr>
        <w:t xml:space="preserve"> dever dos Municípios n</w:t>
      </w:r>
      <w:r>
        <w:rPr>
          <w:rFonts w:ascii="Arial" w:hAnsi="Arial" w:cs="Arial"/>
        </w:rPr>
        <w:t xml:space="preserve">o que se refere à garantia da segurança. </w:t>
      </w:r>
    </w:p>
    <w:p w:rsidR="00E859BF" w:rsidRPr="008C6480" w:rsidRDefault="00E859B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F36069">
        <w:rPr>
          <w:rFonts w:ascii="Arial" w:hAnsi="Arial" w:cs="Arial"/>
        </w:rPr>
        <w:t xml:space="preserve"> parágrafo 7º do </w:t>
      </w:r>
      <w:r>
        <w:rPr>
          <w:rFonts w:ascii="Arial" w:hAnsi="Arial" w:cs="Arial"/>
        </w:rPr>
        <w:t xml:space="preserve">artigo </w:t>
      </w:r>
      <w:r w:rsidRPr="00F36069">
        <w:rPr>
          <w:rFonts w:ascii="Arial" w:hAnsi="Arial" w:cs="Arial"/>
        </w:rPr>
        <w:t xml:space="preserve">144 </w:t>
      </w:r>
      <w:r>
        <w:rPr>
          <w:rFonts w:ascii="Arial" w:hAnsi="Arial" w:cs="Arial"/>
        </w:rPr>
        <w:t xml:space="preserve">da Constituição Federal dispõe que </w:t>
      </w:r>
      <w:r w:rsidRPr="008C6480">
        <w:rPr>
          <w:rFonts w:ascii="Arial" w:hAnsi="Arial" w:cs="Arial"/>
        </w:rPr>
        <w:t>a lei disciplinará a organização e o funcionamento dos órgãos responsáveis pela segurança pública, de maneira a garantir a eficiência de suas atividades</w:t>
      </w:r>
      <w:r>
        <w:rPr>
          <w:rFonts w:ascii="Arial" w:hAnsi="Arial" w:cs="Arial"/>
        </w:rPr>
        <w:t>. Tal regulamentação também se deu por meio d</w:t>
      </w:r>
      <w:r w:rsidRPr="008C6480">
        <w:rPr>
          <w:rFonts w:ascii="Arial" w:hAnsi="Arial" w:cs="Arial"/>
        </w:rPr>
        <w:t>a Lei Fed</w:t>
      </w:r>
      <w:r>
        <w:rPr>
          <w:rFonts w:ascii="Arial" w:hAnsi="Arial" w:cs="Arial"/>
        </w:rPr>
        <w:t>eral n</w:t>
      </w:r>
      <w:r w:rsidRPr="008C6480">
        <w:rPr>
          <w:rFonts w:ascii="Arial" w:hAnsi="Arial" w:cs="Arial"/>
        </w:rPr>
        <w:t>º 13.675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11 junho de 2018</w:t>
      </w:r>
      <w:r>
        <w:rPr>
          <w:rFonts w:ascii="Arial" w:hAnsi="Arial" w:cs="Arial"/>
        </w:rPr>
        <w:t xml:space="preserve"> (</w:t>
      </w:r>
      <w:r w:rsidRPr="008C6480">
        <w:rPr>
          <w:rFonts w:ascii="Arial" w:hAnsi="Arial" w:cs="Arial"/>
        </w:rPr>
        <w:t>SUSP</w:t>
      </w:r>
      <w:r>
        <w:rPr>
          <w:rFonts w:ascii="Arial" w:hAnsi="Arial" w:cs="Arial"/>
        </w:rPr>
        <w:t>)</w:t>
      </w:r>
      <w:r w:rsidRPr="008C6480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d</w:t>
      </w:r>
      <w:r w:rsidRPr="008C6480">
        <w:rPr>
          <w:rFonts w:ascii="Arial" w:hAnsi="Arial" w:cs="Arial"/>
        </w:rPr>
        <w:t xml:space="preserve">o Decreto Federal </w:t>
      </w:r>
      <w:r>
        <w:rPr>
          <w:rFonts w:ascii="Arial" w:hAnsi="Arial" w:cs="Arial"/>
        </w:rPr>
        <w:t>n</w:t>
      </w:r>
      <w:r w:rsidRPr="008C6480">
        <w:rPr>
          <w:rFonts w:ascii="Arial" w:hAnsi="Arial" w:cs="Arial"/>
        </w:rPr>
        <w:t>º 9.630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26 de dezembro de 2018, </w:t>
      </w:r>
      <w:r>
        <w:rPr>
          <w:rFonts w:ascii="Arial" w:hAnsi="Arial" w:cs="Arial"/>
        </w:rPr>
        <w:t>que</w:t>
      </w:r>
      <w:r w:rsidRPr="008C6480">
        <w:rPr>
          <w:rFonts w:ascii="Arial" w:hAnsi="Arial" w:cs="Arial"/>
        </w:rPr>
        <w:t xml:space="preserve"> institui</w:t>
      </w:r>
      <w:r>
        <w:rPr>
          <w:rFonts w:ascii="Arial" w:hAnsi="Arial" w:cs="Arial"/>
        </w:rPr>
        <w:t>u</w:t>
      </w:r>
      <w:r w:rsidRPr="008C6480">
        <w:rPr>
          <w:rFonts w:ascii="Arial" w:hAnsi="Arial" w:cs="Arial"/>
        </w:rPr>
        <w:t xml:space="preserve"> o Plano Nacional de Segurança Pública e Defesa Social, incluindo os Municípios e as Guardas Municipais no Plano Nacional de Segurança Pública. </w:t>
      </w:r>
    </w:p>
    <w:p w:rsidR="00E859BF" w:rsidRDefault="00E859B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</w:t>
      </w:r>
      <w:r w:rsidRPr="008C6480">
        <w:rPr>
          <w:rFonts w:ascii="Arial" w:hAnsi="Arial" w:cs="Arial"/>
        </w:rPr>
        <w:t xml:space="preserve"> atividade policial das Guardas Municipais</w:t>
      </w:r>
      <w:r>
        <w:rPr>
          <w:rFonts w:ascii="Arial" w:hAnsi="Arial" w:cs="Arial"/>
        </w:rPr>
        <w:t xml:space="preserve"> é </w:t>
      </w:r>
      <w:r w:rsidRPr="008C6480">
        <w:rPr>
          <w:rFonts w:ascii="Arial" w:hAnsi="Arial" w:cs="Arial"/>
        </w:rPr>
        <w:t>de risco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haja vista que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8C6480">
        <w:rPr>
          <w:rFonts w:ascii="Arial" w:hAnsi="Arial" w:cs="Arial"/>
        </w:rPr>
        <w:t xml:space="preserve">grande maioria </w:t>
      </w:r>
      <w:r>
        <w:rPr>
          <w:rFonts w:ascii="Arial" w:hAnsi="Arial" w:cs="Arial"/>
        </w:rPr>
        <w:t>desses órgãos, n</w:t>
      </w:r>
      <w:r w:rsidRPr="008C6480">
        <w:rPr>
          <w:rFonts w:ascii="Arial" w:hAnsi="Arial" w:cs="Arial"/>
        </w:rPr>
        <w:t>o Brasil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realiza policiamento preventivo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policiamento escolar</w:t>
      </w:r>
      <w:r>
        <w:rPr>
          <w:rFonts w:ascii="Arial" w:hAnsi="Arial" w:cs="Arial"/>
        </w:rPr>
        <w:t>, Ronda Maria da Penha,</w:t>
      </w:r>
      <w:r w:rsidRPr="008C6480">
        <w:rPr>
          <w:rFonts w:ascii="Arial" w:hAnsi="Arial" w:cs="Arial"/>
        </w:rPr>
        <w:t xml:space="preserve"> fiscalização e policiamento de trâ</w:t>
      </w:r>
      <w:r>
        <w:rPr>
          <w:rFonts w:ascii="Arial" w:hAnsi="Arial" w:cs="Arial"/>
        </w:rPr>
        <w:t>nsito municipal,</w:t>
      </w:r>
      <w:r w:rsidRPr="008C6480">
        <w:rPr>
          <w:rFonts w:ascii="Arial" w:hAnsi="Arial" w:cs="Arial"/>
        </w:rPr>
        <w:t xml:space="preserve"> atendimento de ocorrências de perturbação </w:t>
      </w:r>
      <w:r>
        <w:rPr>
          <w:rFonts w:ascii="Arial" w:hAnsi="Arial" w:cs="Arial"/>
        </w:rPr>
        <w:t>do sossego e prevenção do crime;</w:t>
      </w:r>
      <w:r w:rsidRPr="008C6480">
        <w:rPr>
          <w:rFonts w:ascii="Arial" w:hAnsi="Arial" w:cs="Arial"/>
        </w:rPr>
        <w:t xml:space="preserve"> tendo</w:t>
      </w:r>
      <w:r>
        <w:rPr>
          <w:rFonts w:ascii="Arial" w:hAnsi="Arial" w:cs="Arial"/>
        </w:rPr>
        <w:t>, ainda,</w:t>
      </w:r>
      <w:r w:rsidRPr="008C6480">
        <w:rPr>
          <w:rFonts w:ascii="Arial" w:hAnsi="Arial" w:cs="Arial"/>
        </w:rPr>
        <w:t xml:space="preserve"> o monopólio do uso moderado da força do E</w:t>
      </w:r>
      <w:r>
        <w:rPr>
          <w:rFonts w:ascii="Arial" w:hAnsi="Arial" w:cs="Arial"/>
        </w:rPr>
        <w:t>stado, delegado pela Lei Federal n</w:t>
      </w:r>
      <w:r w:rsidRPr="008C6480">
        <w:rPr>
          <w:rFonts w:ascii="Arial" w:hAnsi="Arial" w:cs="Arial"/>
        </w:rPr>
        <w:t>º 13.022/2014, na utilização de arma de fogo e de equipamentos complementares de menor potencial ofensivo no</w:t>
      </w:r>
      <w:r>
        <w:rPr>
          <w:rFonts w:ascii="Arial" w:hAnsi="Arial" w:cs="Arial"/>
        </w:rPr>
        <w:t xml:space="preserve"> uso moderado da força policial e</w:t>
      </w:r>
      <w:r w:rsidRPr="008C6480">
        <w:rPr>
          <w:rFonts w:ascii="Arial" w:hAnsi="Arial" w:cs="Arial"/>
        </w:rPr>
        <w:t xml:space="preserve"> formação e capacitação profissional </w:t>
      </w:r>
      <w:r>
        <w:rPr>
          <w:rFonts w:ascii="Arial" w:hAnsi="Arial" w:cs="Arial"/>
        </w:rPr>
        <w:t>especí</w:t>
      </w:r>
      <w:r w:rsidRPr="008C6480">
        <w:rPr>
          <w:rFonts w:ascii="Arial" w:hAnsi="Arial" w:cs="Arial"/>
        </w:rPr>
        <w:t>fica</w:t>
      </w:r>
      <w:r>
        <w:rPr>
          <w:rFonts w:ascii="Arial" w:hAnsi="Arial" w:cs="Arial"/>
        </w:rPr>
        <w:t>s</w:t>
      </w:r>
      <w:r w:rsidRPr="008C6480">
        <w:rPr>
          <w:rFonts w:ascii="Arial" w:hAnsi="Arial" w:cs="Arial"/>
        </w:rPr>
        <w:t xml:space="preserve"> para Guardas Municipais em Atividade de Segurança Pública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seguindo a grade curricular da Secretaria Nacional de Segurança Pública (SENASP) e </w:t>
      </w:r>
      <w:r>
        <w:rPr>
          <w:rFonts w:ascii="Arial" w:hAnsi="Arial" w:cs="Arial"/>
        </w:rPr>
        <w:t xml:space="preserve">obedecendo os </w:t>
      </w:r>
      <w:r w:rsidRPr="008C6480">
        <w:rPr>
          <w:rFonts w:ascii="Arial" w:hAnsi="Arial" w:cs="Arial"/>
        </w:rPr>
        <w:t>requisitos para o cargo de Policial da GCM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diferenciado de outros servidores públicos civis pela complexidade e peculiaridade do cargo </w:t>
      </w:r>
      <w:r>
        <w:rPr>
          <w:rFonts w:ascii="Arial" w:hAnsi="Arial" w:cs="Arial"/>
        </w:rPr>
        <w:t>de</w:t>
      </w:r>
      <w:r w:rsidRPr="008C6480">
        <w:rPr>
          <w:rFonts w:ascii="Arial" w:hAnsi="Arial" w:cs="Arial"/>
        </w:rPr>
        <w:t xml:space="preserve"> Agente de Segurança Pública Municipal, onde fica exposto ao risco de morte</w:t>
      </w:r>
      <w:r>
        <w:rPr>
          <w:rFonts w:ascii="Arial" w:hAnsi="Arial" w:cs="Arial"/>
        </w:rPr>
        <w:t>, de lesão física</w:t>
      </w:r>
      <w:r w:rsidRPr="008C6480">
        <w:rPr>
          <w:rFonts w:ascii="Arial" w:hAnsi="Arial" w:cs="Arial"/>
        </w:rPr>
        <w:t xml:space="preserve"> e da dignidade da pessoa humana</w:t>
      </w:r>
      <w:r>
        <w:rPr>
          <w:rFonts w:ascii="Arial" w:hAnsi="Arial" w:cs="Arial"/>
        </w:rPr>
        <w:t>.</w:t>
      </w:r>
    </w:p>
    <w:p w:rsidR="00E859BF" w:rsidRDefault="00E859B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tamanho risco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reflete-se no fato de que os guardas atuam </w:t>
      </w:r>
      <w:r w:rsidRPr="008C6480">
        <w:rPr>
          <w:rFonts w:ascii="Arial" w:hAnsi="Arial" w:cs="Arial"/>
        </w:rPr>
        <w:t>diret</w:t>
      </w:r>
      <w:r>
        <w:rPr>
          <w:rFonts w:ascii="Arial" w:hAnsi="Arial" w:cs="Arial"/>
        </w:rPr>
        <w:t>amente</w:t>
      </w:r>
      <w:r w:rsidRPr="008C6480">
        <w:rPr>
          <w:rFonts w:ascii="Arial" w:hAnsi="Arial" w:cs="Arial"/>
        </w:rPr>
        <w:t xml:space="preserve"> no confronto contra atos il</w:t>
      </w:r>
      <w:r>
        <w:rPr>
          <w:rFonts w:ascii="Arial" w:hAnsi="Arial" w:cs="Arial"/>
        </w:rPr>
        <w:t xml:space="preserve">ícitos e de prevenção ao crime. </w:t>
      </w:r>
    </w:p>
    <w:p w:rsidR="00E859BF" w:rsidRPr="008C6480" w:rsidRDefault="00E859B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8C6480">
        <w:rPr>
          <w:rFonts w:ascii="Arial" w:hAnsi="Arial" w:cs="Arial"/>
        </w:rPr>
        <w:t>s Guardas Municipais foram incluídas no homicídio</w:t>
      </w:r>
      <w:r>
        <w:rPr>
          <w:rFonts w:ascii="Arial" w:hAnsi="Arial" w:cs="Arial"/>
        </w:rPr>
        <w:t xml:space="preserve"> funcional</w:t>
      </w:r>
      <w:r w:rsidRPr="008C6480">
        <w:rPr>
          <w:rFonts w:ascii="Arial" w:hAnsi="Arial" w:cs="Arial"/>
        </w:rPr>
        <w:t xml:space="preserve"> contra os Agentes de Segurança Pública, </w:t>
      </w:r>
      <w:r>
        <w:rPr>
          <w:rFonts w:ascii="Arial" w:hAnsi="Arial" w:cs="Arial"/>
        </w:rPr>
        <w:t>com a inserção do</w:t>
      </w:r>
      <w:r w:rsidRPr="008C6480">
        <w:rPr>
          <w:rFonts w:ascii="Arial" w:hAnsi="Arial" w:cs="Arial"/>
        </w:rPr>
        <w:t xml:space="preserve"> inciso </w:t>
      </w:r>
      <w:r>
        <w:rPr>
          <w:rFonts w:ascii="Arial" w:hAnsi="Arial" w:cs="Arial"/>
        </w:rPr>
        <w:t>VII ao parágrafo 2º do artigo</w:t>
      </w:r>
      <w:r w:rsidRPr="008C6480">
        <w:rPr>
          <w:rFonts w:ascii="Arial" w:hAnsi="Arial" w:cs="Arial"/>
        </w:rPr>
        <w:t xml:space="preserve"> 121 do Código Penal Brasileiro, criando mais uma modalidade qualificada, na hipótese </w:t>
      </w:r>
      <w:r>
        <w:rPr>
          <w:rFonts w:ascii="Arial" w:hAnsi="Arial" w:cs="Arial"/>
        </w:rPr>
        <w:t>da prática de homicídio contra autoridade ou</w:t>
      </w:r>
      <w:r w:rsidRPr="008C6480">
        <w:rPr>
          <w:rFonts w:ascii="Arial" w:hAnsi="Arial" w:cs="Arial"/>
        </w:rPr>
        <w:t xml:space="preserve"> agente descrito</w:t>
      </w:r>
      <w:r>
        <w:rPr>
          <w:rFonts w:ascii="Arial" w:hAnsi="Arial" w:cs="Arial"/>
        </w:rPr>
        <w:t>s</w:t>
      </w:r>
      <w:r w:rsidRPr="008C6480">
        <w:rPr>
          <w:rFonts w:ascii="Arial" w:hAnsi="Arial" w:cs="Arial"/>
        </w:rPr>
        <w:t xml:space="preserve"> nos art</w:t>
      </w:r>
      <w:r>
        <w:rPr>
          <w:rFonts w:ascii="Arial" w:hAnsi="Arial" w:cs="Arial"/>
        </w:rPr>
        <w:t>igos</w:t>
      </w:r>
      <w:r w:rsidRPr="008C6480">
        <w:rPr>
          <w:rFonts w:ascii="Arial" w:hAnsi="Arial" w:cs="Arial"/>
        </w:rPr>
        <w:t xml:space="preserve"> 142</w:t>
      </w:r>
      <w:r>
        <w:rPr>
          <w:rFonts w:ascii="Arial" w:hAnsi="Arial" w:cs="Arial"/>
        </w:rPr>
        <w:t xml:space="preserve"> e 144</w:t>
      </w:r>
      <w:r w:rsidRPr="008C6480">
        <w:rPr>
          <w:rFonts w:ascii="Arial" w:hAnsi="Arial" w:cs="Arial"/>
        </w:rPr>
        <w:t xml:space="preserve"> da Constituição Federal, integrantes </w:t>
      </w:r>
      <w:r>
        <w:rPr>
          <w:rFonts w:ascii="Arial" w:hAnsi="Arial" w:cs="Arial"/>
        </w:rPr>
        <w:t>do Sistema Prisional,</w:t>
      </w:r>
      <w:r w:rsidRPr="008C6480">
        <w:rPr>
          <w:rFonts w:ascii="Arial" w:hAnsi="Arial" w:cs="Arial"/>
        </w:rPr>
        <w:t xml:space="preserve"> da Força Nacional de Segurança Pública e Guardas Municipais, no exercício da função ou </w:t>
      </w:r>
      <w:r>
        <w:rPr>
          <w:rFonts w:ascii="Arial" w:hAnsi="Arial" w:cs="Arial"/>
        </w:rPr>
        <w:t xml:space="preserve">em </w:t>
      </w:r>
      <w:r w:rsidRPr="008C6480">
        <w:rPr>
          <w:rFonts w:ascii="Arial" w:hAnsi="Arial" w:cs="Arial"/>
        </w:rPr>
        <w:t xml:space="preserve">decorrência dela, ou contra seu cônjuge, companheiro ou parente consanguíneo até terceiro grau, em razão dessa condição. </w:t>
      </w:r>
    </w:p>
    <w:p w:rsidR="00E859BF" w:rsidRDefault="00E859B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Hoje</w:t>
      </w:r>
      <w:r>
        <w:rPr>
          <w:rFonts w:ascii="Arial" w:hAnsi="Arial" w:cs="Arial"/>
        </w:rPr>
        <w:t>, aproximadamente,</w:t>
      </w:r>
      <w:r w:rsidRPr="008C6480">
        <w:rPr>
          <w:rFonts w:ascii="Arial" w:hAnsi="Arial" w:cs="Arial"/>
        </w:rPr>
        <w:t xml:space="preserve"> o efetivo das Guardas Municipais em todo Brasil </w:t>
      </w:r>
      <w:r>
        <w:rPr>
          <w:rFonts w:ascii="Arial" w:hAnsi="Arial" w:cs="Arial"/>
        </w:rPr>
        <w:t xml:space="preserve">é </w:t>
      </w:r>
      <w:r w:rsidRPr="008C6480">
        <w:rPr>
          <w:rFonts w:ascii="Arial" w:hAnsi="Arial" w:cs="Arial"/>
        </w:rPr>
        <w:t xml:space="preserve">de 130.000 </w:t>
      </w:r>
      <w:r>
        <w:rPr>
          <w:rFonts w:ascii="Arial" w:hAnsi="Arial" w:cs="Arial"/>
        </w:rPr>
        <w:t>(</w:t>
      </w:r>
      <w:r w:rsidRPr="008C6480">
        <w:rPr>
          <w:rFonts w:ascii="Arial" w:hAnsi="Arial" w:cs="Arial"/>
        </w:rPr>
        <w:t>cento</w:t>
      </w:r>
      <w:r>
        <w:rPr>
          <w:rFonts w:ascii="Arial" w:hAnsi="Arial" w:cs="Arial"/>
        </w:rPr>
        <w:t xml:space="preserve"> e</w:t>
      </w:r>
      <w:r w:rsidRPr="008C6480">
        <w:rPr>
          <w:rFonts w:ascii="Arial" w:hAnsi="Arial" w:cs="Arial"/>
        </w:rPr>
        <w:t xml:space="preserve"> trinta mil</w:t>
      </w:r>
      <w:r>
        <w:rPr>
          <w:rFonts w:ascii="Arial" w:hAnsi="Arial" w:cs="Arial"/>
        </w:rPr>
        <w:t>)</w:t>
      </w:r>
      <w:r w:rsidRPr="008C6480">
        <w:rPr>
          <w:rFonts w:ascii="Arial" w:hAnsi="Arial" w:cs="Arial"/>
        </w:rPr>
        <w:t>, perdendo apenas para os efetivos das Polícias Militares</w:t>
      </w:r>
      <w:r>
        <w:rPr>
          <w:rFonts w:ascii="Arial" w:hAnsi="Arial" w:cs="Arial"/>
        </w:rPr>
        <w:t xml:space="preserve"> que atuam no território nacional</w:t>
      </w:r>
      <w:r w:rsidRPr="008C6480">
        <w:rPr>
          <w:rFonts w:ascii="Arial" w:hAnsi="Arial" w:cs="Arial"/>
        </w:rPr>
        <w:t xml:space="preserve">. </w:t>
      </w:r>
    </w:p>
    <w:p w:rsidR="00E859BF" w:rsidRDefault="00E859B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Os Municípios têm suas previdências de aposentadoria próprias, podendo regulamentar</w:t>
      </w:r>
      <w:r>
        <w:rPr>
          <w:rFonts w:ascii="Arial" w:hAnsi="Arial" w:cs="Arial"/>
        </w:rPr>
        <w:t xml:space="preserve"> a</w:t>
      </w:r>
      <w:r w:rsidRPr="008C6480">
        <w:rPr>
          <w:rFonts w:ascii="Arial" w:hAnsi="Arial" w:cs="Arial"/>
        </w:rPr>
        <w:t xml:space="preserve"> aposentadoria especial dos integrantes da Segurança Pública Municipal, mas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por questão orçamentária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não regulamenta</w:t>
      </w:r>
      <w:r>
        <w:rPr>
          <w:rFonts w:ascii="Arial" w:hAnsi="Arial" w:cs="Arial"/>
        </w:rPr>
        <w:t>m</w:t>
      </w:r>
      <w:r w:rsidRPr="008C6480">
        <w:rPr>
          <w:rFonts w:ascii="Arial" w:hAnsi="Arial" w:cs="Arial"/>
        </w:rPr>
        <w:t>, sendo muito importante</w:t>
      </w:r>
      <w:r>
        <w:rPr>
          <w:rFonts w:ascii="Arial" w:hAnsi="Arial" w:cs="Arial"/>
        </w:rPr>
        <w:t xml:space="preserve"> tal</w:t>
      </w:r>
      <w:r w:rsidRPr="008C6480">
        <w:rPr>
          <w:rFonts w:ascii="Arial" w:hAnsi="Arial" w:cs="Arial"/>
        </w:rPr>
        <w:t xml:space="preserve"> regulamentação na 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para garantia da segurança jurídica </w:t>
      </w:r>
      <w:r>
        <w:rPr>
          <w:rFonts w:ascii="Arial" w:hAnsi="Arial" w:cs="Arial"/>
        </w:rPr>
        <w:t>da categoria.</w:t>
      </w:r>
      <w:r w:rsidRPr="008C6480">
        <w:rPr>
          <w:rFonts w:ascii="Arial" w:hAnsi="Arial" w:cs="Arial"/>
        </w:rPr>
        <w:t xml:space="preserve"> </w:t>
      </w:r>
    </w:p>
    <w:p w:rsidR="00E859BF" w:rsidRDefault="00E859B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 Carta Magna, </w:t>
      </w:r>
      <w:r w:rsidRPr="008C6480">
        <w:rPr>
          <w:rFonts w:ascii="Arial" w:hAnsi="Arial" w:cs="Arial"/>
          <w:b/>
          <w:bCs/>
        </w:rPr>
        <w:t xml:space="preserve">ATO </w:t>
      </w:r>
      <w:r>
        <w:rPr>
          <w:rFonts w:ascii="Arial" w:hAnsi="Arial" w:cs="Arial"/>
          <w:b/>
          <w:bCs/>
        </w:rPr>
        <w:t xml:space="preserve">DAS DISPOSIÇÕES CONSTITUCIONAIS </w:t>
      </w:r>
      <w:r w:rsidRPr="008C6480">
        <w:rPr>
          <w:rFonts w:ascii="Arial" w:hAnsi="Arial" w:cs="Arial"/>
          <w:b/>
          <w:bCs/>
        </w:rPr>
        <w:t>TRANSITÓRIAS</w:t>
      </w:r>
      <w:r w:rsidRPr="008D7C6A">
        <w:rPr>
          <w:rFonts w:ascii="Arial" w:hAnsi="Arial" w:cs="Arial"/>
          <w:bCs/>
        </w:rPr>
        <w:t>,</w:t>
      </w:r>
      <w:r w:rsidRPr="008C6480">
        <w:rPr>
          <w:rFonts w:ascii="Arial" w:hAnsi="Arial" w:cs="Arial"/>
          <w:b/>
          <w:bCs/>
        </w:rPr>
        <w:t xml:space="preserve"> </w:t>
      </w:r>
      <w:r w:rsidRPr="008C6480">
        <w:rPr>
          <w:rFonts w:ascii="Arial" w:hAnsi="Arial" w:cs="Arial"/>
        </w:rPr>
        <w:t>art</w:t>
      </w:r>
      <w:r>
        <w:rPr>
          <w:rFonts w:ascii="Arial" w:hAnsi="Arial" w:cs="Arial"/>
        </w:rPr>
        <w:t>igo</w:t>
      </w:r>
      <w:r w:rsidRPr="008C6480">
        <w:rPr>
          <w:rFonts w:ascii="Arial" w:hAnsi="Arial" w:cs="Arial"/>
        </w:rPr>
        <w:t xml:space="preserve"> 11</w:t>
      </w:r>
      <w:r>
        <w:rPr>
          <w:rFonts w:ascii="Arial" w:hAnsi="Arial" w:cs="Arial"/>
        </w:rPr>
        <w:t>, consta que</w:t>
      </w:r>
      <w:r w:rsidRPr="008C6480">
        <w:rPr>
          <w:rFonts w:ascii="Arial" w:hAnsi="Arial" w:cs="Arial"/>
        </w:rPr>
        <w:t xml:space="preserve"> cada Assembleia Legislativa, com poderes constituintes, elaborará a Constituição do Estado, no prazo de um ano, contado da promulgação da Constituição Federal, obedecidos os princípios desta. </w:t>
      </w:r>
      <w:r>
        <w:rPr>
          <w:rFonts w:ascii="Arial" w:hAnsi="Arial" w:cs="Arial"/>
        </w:rPr>
        <w:t>Em seu parágrafo único, aponta que, p</w:t>
      </w:r>
      <w:r w:rsidRPr="008C6480">
        <w:rPr>
          <w:rFonts w:ascii="Arial" w:hAnsi="Arial" w:cs="Arial"/>
        </w:rPr>
        <w:t xml:space="preserve">romulgada a Constituição do Estado, caberá à Câmara Municipal, no prazo de seis meses, votar a Lei Orgânica respectiva, em dois turnos de discussão e votação, respeitado o disposto na Constituição Federal e na Constituição Estadual. </w:t>
      </w:r>
    </w:p>
    <w:p w:rsidR="00E859BF" w:rsidRPr="008C6480" w:rsidRDefault="00E859B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Entendendo, portanto, que </w:t>
      </w:r>
      <w:r w:rsidRPr="008C6480">
        <w:rPr>
          <w:rFonts w:ascii="Arial" w:hAnsi="Arial" w:cs="Arial"/>
        </w:rPr>
        <w:t>as Lei Municipais devem estar de acordo com os mandamentos da 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como citado no Ato das Disposições Constitucionais Transitórias</w:t>
      </w:r>
      <w:r>
        <w:rPr>
          <w:rFonts w:ascii="Arial" w:hAnsi="Arial" w:cs="Arial"/>
        </w:rPr>
        <w:t xml:space="preserve">, apresentamos esta importante solicitação, cujo atendimento é de suma importância para a área de segurança pública. </w:t>
      </w:r>
    </w:p>
    <w:p w:rsidR="00E859BF" w:rsidRDefault="00E859BF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558BA">
        <w:rPr>
          <w:rFonts w:ascii="Arial" w:hAnsi="Arial" w:cs="Arial"/>
          <w:noProof/>
        </w:rPr>
        <w:t>Assim sendo, mui respeitosamente recorremos à compreensão e aos préstimos do Excelentíssimo Senhor Presidente do Senado Federal e, antecipando agradecimento pela atenção dispensada, subscrevemos.</w:t>
      </w:r>
    </w:p>
    <w:p w:rsidR="00E859BF" w:rsidRDefault="00E859B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59BF" w:rsidRDefault="00E859B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13 de março de 2019.</w:t>
      </w:r>
    </w:p>
    <w:p w:rsidR="00E859BF" w:rsidRDefault="00E859B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59BF" w:rsidRDefault="00E859B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59BF" w:rsidRDefault="00E859B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59BF" w:rsidRPr="00E419BA" w:rsidRDefault="00E859BF" w:rsidP="008C6480">
      <w:pPr>
        <w:jc w:val="center"/>
        <w:rPr>
          <w:rFonts w:ascii="Arial" w:hAnsi="Arial" w:cs="Arial"/>
          <w:b/>
        </w:rPr>
      </w:pPr>
      <w:r w:rsidRPr="00E419BA">
        <w:rPr>
          <w:rFonts w:ascii="Arial" w:hAnsi="Arial" w:cs="Arial"/>
          <w:b/>
        </w:rPr>
        <w:t>FERNANDO DA ÓTICA ORIGINAL</w:t>
      </w:r>
    </w:p>
    <w:p w:rsidR="00E859BF" w:rsidRPr="00E419BA" w:rsidRDefault="00E859BF" w:rsidP="008C6480">
      <w:pPr>
        <w:jc w:val="center"/>
        <w:rPr>
          <w:rFonts w:ascii="Arial" w:hAnsi="Arial" w:cs="Arial"/>
        </w:rPr>
      </w:pPr>
      <w:r w:rsidRPr="00E419BA">
        <w:rPr>
          <w:rFonts w:ascii="Arial" w:hAnsi="Arial" w:cs="Arial"/>
        </w:rPr>
        <w:t>Vereador - Líder do PSC</w:t>
      </w:r>
    </w:p>
    <w:p w:rsidR="00E859BF" w:rsidRDefault="00E859BF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859BF" w:rsidRDefault="00E859BF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  <w:sectPr w:rsidR="00E859BF" w:rsidSect="00E859BF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993" w:left="1701" w:header="850" w:footer="1052" w:gutter="0"/>
          <w:pgNumType w:start="1"/>
          <w:cols w:space="720"/>
          <w:titlePg/>
          <w:docGrid w:linePitch="326"/>
        </w:sectPr>
      </w:pPr>
    </w:p>
    <w:p w:rsidR="00E859BF" w:rsidRPr="001A5778" w:rsidRDefault="00E859BF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E859BF" w:rsidRPr="001A5778" w:rsidSect="00E859B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993" w:left="1701" w:header="850" w:footer="105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6C2" w:rsidRDefault="002A76C2">
      <w:r>
        <w:separator/>
      </w:r>
    </w:p>
  </w:endnote>
  <w:endnote w:type="continuationSeparator" w:id="0">
    <w:p w:rsidR="002A76C2" w:rsidRDefault="002A7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9BF" w:rsidRPr="00EF5F71" w:rsidRDefault="00E859BF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9BF" w:rsidRPr="00150EE2" w:rsidRDefault="00E859BF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A85" w:rsidRPr="00EF5F71" w:rsidRDefault="00D07A85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A85" w:rsidRPr="00150EE2" w:rsidRDefault="00D07A85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6C2" w:rsidRDefault="002A76C2">
      <w:r>
        <w:separator/>
      </w:r>
    </w:p>
  </w:footnote>
  <w:footnote w:type="continuationSeparator" w:id="0">
    <w:p w:rsidR="002A76C2" w:rsidRDefault="002A7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9BF" w:rsidRDefault="00E859BF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793750</wp:posOffset>
              </wp:positionV>
              <wp:extent cx="532765" cy="12573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59BF" w:rsidRPr="00EB04D6" w:rsidRDefault="00E859B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62.5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9u+rwIAAKg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" o:allowincell="f" filled="f" stroked="f">
              <v:textbox inset="0,0,0,0">
                <w:txbxContent>
                  <w:p w:rsidR="00E859BF" w:rsidRPr="00EB04D6" w:rsidRDefault="00E859B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504190</wp:posOffset>
              </wp:positionV>
              <wp:extent cx="5003800" cy="55753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59BF" w:rsidRPr="00F73DA3" w:rsidRDefault="00E859BF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E859BF" w:rsidRPr="00F73DA3" w:rsidRDefault="00E859BF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39.7pt;width:394pt;height:4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" o:allowincell="f" filled="f" stroked="f">
              <v:textbox inset="0,0,0,0">
                <w:txbxContent>
                  <w:p w:rsidR="00E859BF" w:rsidRPr="00F73DA3" w:rsidRDefault="00E859BF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E859BF" w:rsidRPr="00F73DA3" w:rsidRDefault="00E859BF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452120</wp:posOffset>
          </wp:positionV>
          <wp:extent cx="906780" cy="719455"/>
          <wp:effectExtent l="0" t="0" r="7620" b="4445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859BF" w:rsidRPr="00317C1A" w:rsidRDefault="00E859BF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Pr="00B558BA">
      <w:rPr>
        <w:rFonts w:ascii="Arial" w:hAnsi="Arial" w:cs="Arial"/>
        <w:b/>
        <w:noProof/>
        <w:sz w:val="20"/>
        <w:szCs w:val="20"/>
        <w:u w:val="single"/>
      </w:rPr>
      <w:t>78</w:t>
    </w:r>
    <w:r w:rsidRPr="00317C1A">
      <w:rPr>
        <w:rFonts w:ascii="Arial" w:hAnsi="Arial" w:cs="Arial"/>
        <w:b/>
        <w:sz w:val="20"/>
        <w:szCs w:val="20"/>
        <w:u w:val="single"/>
      </w:rPr>
      <w:t>/201</w:t>
    </w:r>
    <w:r>
      <w:rPr>
        <w:rFonts w:ascii="Arial" w:hAnsi="Arial" w:cs="Arial"/>
        <w:b/>
        <w:sz w:val="20"/>
        <w:szCs w:val="20"/>
        <w:u w:val="single"/>
      </w:rPr>
      <w:t>9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 Vereador Fernando da Ótica Original -</w:t>
    </w:r>
    <w:r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E859BF" w:rsidRPr="000768AE" w:rsidRDefault="00E859BF">
    <w:pPr>
      <w:rPr>
        <w:sz w:val="3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9BF" w:rsidRDefault="00E859BF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59BF" w:rsidRPr="00EB04D6" w:rsidRDefault="00E859B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E859BF" w:rsidRPr="00EB04D6" w:rsidRDefault="00E859B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59BF" w:rsidRPr="00F73DA3" w:rsidRDefault="00E859BF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E859BF" w:rsidRPr="00F73DA3" w:rsidRDefault="00E859BF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E859BF" w:rsidRPr="00F73DA3" w:rsidRDefault="00E859BF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E859BF" w:rsidRPr="00F73DA3" w:rsidRDefault="00E859BF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2" name="Imagem 1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A85" w:rsidRDefault="00D07A85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793750</wp:posOffset>
              </wp:positionV>
              <wp:extent cx="532765" cy="12573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A85" w:rsidRPr="00EB04D6" w:rsidRDefault="00D07A8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62.5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" o:allowincell="f" filled="f" stroked="f">
              <v:textbox inset="0,0,0,0">
                <w:txbxContent>
                  <w:p w:rsidR="00D07A85" w:rsidRPr="00EB04D6" w:rsidRDefault="00D07A8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504190</wp:posOffset>
              </wp:positionV>
              <wp:extent cx="5003800" cy="55753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A85" w:rsidRPr="00F73DA3" w:rsidRDefault="00D07A85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07A85" w:rsidRPr="00F73DA3" w:rsidRDefault="00D07A85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_x0000_s1032" type="#_x0000_t202" style="position:absolute;left:0;text-align:left;margin-left:80.8pt;margin-top:39.7pt;width:394pt;height:4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" o:allowincell="f" filled="f" stroked="f">
              <v:textbox inset="0,0,0,0">
                <w:txbxContent>
                  <w:p w:rsidR="00D07A85" w:rsidRPr="00F73DA3" w:rsidRDefault="00D07A85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07A85" w:rsidRPr="00F73DA3" w:rsidRDefault="00D07A85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452120</wp:posOffset>
          </wp:positionV>
          <wp:extent cx="906780" cy="719455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07A85" w:rsidRPr="00317C1A" w:rsidRDefault="00D07A85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="00D95F1A" w:rsidRPr="00B558BA">
      <w:rPr>
        <w:rFonts w:ascii="Arial" w:hAnsi="Arial" w:cs="Arial"/>
        <w:b/>
        <w:noProof/>
        <w:sz w:val="20"/>
        <w:szCs w:val="20"/>
        <w:u w:val="single"/>
      </w:rPr>
      <w:t>78</w:t>
    </w:r>
    <w:r w:rsidRPr="00317C1A">
      <w:rPr>
        <w:rFonts w:ascii="Arial" w:hAnsi="Arial" w:cs="Arial"/>
        <w:b/>
        <w:sz w:val="20"/>
        <w:szCs w:val="20"/>
        <w:u w:val="single"/>
      </w:rPr>
      <w:t>/201</w:t>
    </w:r>
    <w:r>
      <w:rPr>
        <w:rFonts w:ascii="Arial" w:hAnsi="Arial" w:cs="Arial"/>
        <w:b/>
        <w:sz w:val="20"/>
        <w:szCs w:val="20"/>
        <w:u w:val="single"/>
      </w:rPr>
      <w:t>9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 Vereador Fernando da Ótica Original -</w:t>
    </w:r>
    <w:r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5F1A"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5F1A"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07A85" w:rsidRPr="000768AE" w:rsidRDefault="00D07A85">
    <w:pPr>
      <w:rPr>
        <w:sz w:val="3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A85" w:rsidRDefault="00D07A85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A85" w:rsidRPr="00EB04D6" w:rsidRDefault="00D07A8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D07A85" w:rsidRPr="00EB04D6" w:rsidRDefault="00D07A8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A85" w:rsidRPr="00F73DA3" w:rsidRDefault="00D07A85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07A85" w:rsidRPr="00F73DA3" w:rsidRDefault="00D07A85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D07A85" w:rsidRPr="00F73DA3" w:rsidRDefault="00D07A85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07A85" w:rsidRPr="00F73DA3" w:rsidRDefault="00D07A85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768AE"/>
    <w:rsid w:val="00094490"/>
    <w:rsid w:val="000958D5"/>
    <w:rsid w:val="00097CAE"/>
    <w:rsid w:val="000D4B7D"/>
    <w:rsid w:val="000F6251"/>
    <w:rsid w:val="00106F15"/>
    <w:rsid w:val="001124B3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2264E"/>
    <w:rsid w:val="00230859"/>
    <w:rsid w:val="002358F6"/>
    <w:rsid w:val="00236CE1"/>
    <w:rsid w:val="002377BC"/>
    <w:rsid w:val="00253C82"/>
    <w:rsid w:val="00281AF9"/>
    <w:rsid w:val="002A3104"/>
    <w:rsid w:val="002A7434"/>
    <w:rsid w:val="002A76C2"/>
    <w:rsid w:val="002C4B2B"/>
    <w:rsid w:val="002C5C70"/>
    <w:rsid w:val="002D053B"/>
    <w:rsid w:val="002D3D9E"/>
    <w:rsid w:val="002F02DB"/>
    <w:rsid w:val="00300139"/>
    <w:rsid w:val="0030168E"/>
    <w:rsid w:val="00317C1A"/>
    <w:rsid w:val="00323F0F"/>
    <w:rsid w:val="003420AB"/>
    <w:rsid w:val="003478F7"/>
    <w:rsid w:val="00347D5E"/>
    <w:rsid w:val="00381797"/>
    <w:rsid w:val="003848C4"/>
    <w:rsid w:val="00392958"/>
    <w:rsid w:val="00397FF3"/>
    <w:rsid w:val="003A3208"/>
    <w:rsid w:val="003A77BE"/>
    <w:rsid w:val="003E188F"/>
    <w:rsid w:val="003F7497"/>
    <w:rsid w:val="00401DAF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E4951"/>
    <w:rsid w:val="004F39E9"/>
    <w:rsid w:val="004F690D"/>
    <w:rsid w:val="004F6A11"/>
    <w:rsid w:val="00501072"/>
    <w:rsid w:val="00505357"/>
    <w:rsid w:val="00505FD8"/>
    <w:rsid w:val="00524669"/>
    <w:rsid w:val="00533862"/>
    <w:rsid w:val="00550D55"/>
    <w:rsid w:val="00550E70"/>
    <w:rsid w:val="00564368"/>
    <w:rsid w:val="0058109A"/>
    <w:rsid w:val="005868AE"/>
    <w:rsid w:val="005A01D0"/>
    <w:rsid w:val="005A03FA"/>
    <w:rsid w:val="005B3D21"/>
    <w:rsid w:val="005C3938"/>
    <w:rsid w:val="005C6797"/>
    <w:rsid w:val="005D1F35"/>
    <w:rsid w:val="005D702D"/>
    <w:rsid w:val="005E138D"/>
    <w:rsid w:val="00612C08"/>
    <w:rsid w:val="00624472"/>
    <w:rsid w:val="0062685D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60D28"/>
    <w:rsid w:val="00775A1B"/>
    <w:rsid w:val="007838DC"/>
    <w:rsid w:val="00790911"/>
    <w:rsid w:val="007B6AC2"/>
    <w:rsid w:val="007D39FD"/>
    <w:rsid w:val="007E3F69"/>
    <w:rsid w:val="007F70DC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8081D"/>
    <w:rsid w:val="008909A4"/>
    <w:rsid w:val="008A0EB2"/>
    <w:rsid w:val="008C33AB"/>
    <w:rsid w:val="008C6480"/>
    <w:rsid w:val="008D08A1"/>
    <w:rsid w:val="008D145D"/>
    <w:rsid w:val="008D5256"/>
    <w:rsid w:val="008D7C6A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2019"/>
    <w:rsid w:val="00BB3F3E"/>
    <w:rsid w:val="00BC44DF"/>
    <w:rsid w:val="00BC4934"/>
    <w:rsid w:val="00BC5D46"/>
    <w:rsid w:val="00BD1F36"/>
    <w:rsid w:val="00BD3C47"/>
    <w:rsid w:val="00BE1B39"/>
    <w:rsid w:val="00BF791A"/>
    <w:rsid w:val="00C01BB8"/>
    <w:rsid w:val="00C06926"/>
    <w:rsid w:val="00C06BEA"/>
    <w:rsid w:val="00C36E68"/>
    <w:rsid w:val="00C42806"/>
    <w:rsid w:val="00C44D39"/>
    <w:rsid w:val="00C45509"/>
    <w:rsid w:val="00C65407"/>
    <w:rsid w:val="00C76263"/>
    <w:rsid w:val="00C8712B"/>
    <w:rsid w:val="00CA4DC3"/>
    <w:rsid w:val="00CA759E"/>
    <w:rsid w:val="00CB2BAB"/>
    <w:rsid w:val="00CD5B19"/>
    <w:rsid w:val="00CF31DE"/>
    <w:rsid w:val="00D07A85"/>
    <w:rsid w:val="00D11D60"/>
    <w:rsid w:val="00D14EB1"/>
    <w:rsid w:val="00D16CA1"/>
    <w:rsid w:val="00D2072E"/>
    <w:rsid w:val="00D233C7"/>
    <w:rsid w:val="00D2463B"/>
    <w:rsid w:val="00D27641"/>
    <w:rsid w:val="00D312F1"/>
    <w:rsid w:val="00D507D5"/>
    <w:rsid w:val="00D5430F"/>
    <w:rsid w:val="00D564F1"/>
    <w:rsid w:val="00D8365B"/>
    <w:rsid w:val="00D95F1A"/>
    <w:rsid w:val="00D979D2"/>
    <w:rsid w:val="00DB23E5"/>
    <w:rsid w:val="00DB48F6"/>
    <w:rsid w:val="00DB5607"/>
    <w:rsid w:val="00DE50DD"/>
    <w:rsid w:val="00E0249F"/>
    <w:rsid w:val="00E07978"/>
    <w:rsid w:val="00E11F92"/>
    <w:rsid w:val="00E14F37"/>
    <w:rsid w:val="00E3022D"/>
    <w:rsid w:val="00E37053"/>
    <w:rsid w:val="00E66CFD"/>
    <w:rsid w:val="00E721EC"/>
    <w:rsid w:val="00E810B0"/>
    <w:rsid w:val="00E82E99"/>
    <w:rsid w:val="00E859BF"/>
    <w:rsid w:val="00E86C30"/>
    <w:rsid w:val="00E90791"/>
    <w:rsid w:val="00E90C30"/>
    <w:rsid w:val="00EB04D6"/>
    <w:rsid w:val="00ED2065"/>
    <w:rsid w:val="00EF5F71"/>
    <w:rsid w:val="00F27895"/>
    <w:rsid w:val="00F36069"/>
    <w:rsid w:val="00F420E5"/>
    <w:rsid w:val="00F5150F"/>
    <w:rsid w:val="00F65C85"/>
    <w:rsid w:val="00F73DA3"/>
    <w:rsid w:val="00F94FDA"/>
    <w:rsid w:val="00FA3CFC"/>
    <w:rsid w:val="00FB00FA"/>
    <w:rsid w:val="00FB398A"/>
    <w:rsid w:val="00FC1C13"/>
    <w:rsid w:val="00FE1111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B1261-4AD7-4D73-9072-EA050035E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3</Pages>
  <Words>843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</cp:revision>
  <cp:lastPrinted>2019-03-11T15:01:00Z</cp:lastPrinted>
  <dcterms:created xsi:type="dcterms:W3CDTF">2019-03-11T17:58:00Z</dcterms:created>
  <dcterms:modified xsi:type="dcterms:W3CDTF">2019-03-11T17:58:00Z</dcterms:modified>
</cp:coreProperties>
</file>