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77CA1">
        <w:rPr>
          <w:rFonts w:ascii="Arial" w:hAnsi="Arial" w:cs="Arial"/>
          <w:b/>
          <w:caps/>
          <w:sz w:val="28"/>
          <w:szCs w:val="28"/>
        </w:rPr>
        <w:t>957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77CA1" w:rsidRDefault="00877CA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A1">
              <w:rPr>
                <w:rFonts w:ascii="Arial" w:hAnsi="Arial" w:cs="Arial"/>
                <w:sz w:val="20"/>
                <w:szCs w:val="20"/>
              </w:rPr>
              <w:t>Solicita a instalação de um LEV - Local de Entrega Voluntária no Jardim das Oliveiras.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77CA1">
        <w:rPr>
          <w:rFonts w:ascii="Arial" w:hAnsi="Arial" w:cs="Arial"/>
        </w:rPr>
        <w:t>a</w:t>
      </w:r>
      <w:r w:rsidR="00877CA1" w:rsidRPr="00877CA1">
        <w:rPr>
          <w:rFonts w:ascii="Arial" w:hAnsi="Arial" w:cs="Arial"/>
        </w:rPr>
        <w:t xml:space="preserve"> instalação de um LEV - Local de Entrega Voluntária no Jardim das Oliveiras.</w:t>
      </w:r>
    </w:p>
    <w:p w:rsidR="0050288E" w:rsidRDefault="00877CA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77CA1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as fotos anexas</w:t>
      </w:r>
      <w:r w:rsidRPr="00877CA1">
        <w:rPr>
          <w:rFonts w:ascii="Arial" w:hAnsi="Arial" w:cs="Arial"/>
        </w:rPr>
        <w:t>, ocorre que no local (Rua Alberto Capucci - ao lado da Estação de Tratamento de Esgotos do SAAE – Jardim</w:t>
      </w:r>
      <w:r>
        <w:rPr>
          <w:rFonts w:ascii="Arial" w:hAnsi="Arial" w:cs="Arial"/>
        </w:rPr>
        <w:t xml:space="preserve"> das Oliveiras – Rua sem Saída)</w:t>
      </w:r>
      <w:r w:rsidRPr="00877CA1">
        <w:rPr>
          <w:rFonts w:ascii="Arial" w:hAnsi="Arial" w:cs="Arial"/>
        </w:rPr>
        <w:t xml:space="preserve"> é recorrente o despejo de lixo e entulh</w:t>
      </w:r>
      <w:r>
        <w:rPr>
          <w:rFonts w:ascii="Arial" w:hAnsi="Arial" w:cs="Arial"/>
        </w:rPr>
        <w:t>o tanto por moradores do bairro</w:t>
      </w:r>
      <w:r w:rsidRPr="00877CA1">
        <w:rPr>
          <w:rFonts w:ascii="Arial" w:hAnsi="Arial" w:cs="Arial"/>
        </w:rPr>
        <w:t xml:space="preserve"> quanto dos bairros adjacentes, o que representa um risco à saúde dos residentes pois promove a proliferação de vetores e animais peçonhentos, </w:t>
      </w:r>
      <w:r>
        <w:rPr>
          <w:rFonts w:ascii="Arial" w:hAnsi="Arial" w:cs="Arial"/>
        </w:rPr>
        <w:t>fazendo-se</w:t>
      </w:r>
      <w:r w:rsidRPr="00877CA1">
        <w:rPr>
          <w:rFonts w:ascii="Arial" w:hAnsi="Arial" w:cs="Arial"/>
        </w:rPr>
        <w:t xml:space="preserve"> necessária a intervenção no local. O descarte irregular de entulhos e lixo no local também está assoreando o córrego que passa logo abaixo do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7CA1">
        <w:rPr>
          <w:rFonts w:ascii="Arial" w:hAnsi="Arial" w:cs="Arial"/>
        </w:rPr>
        <w:t>11</w:t>
      </w:r>
      <w:r w:rsidR="00695F4E">
        <w:rPr>
          <w:rFonts w:ascii="Arial" w:hAnsi="Arial" w:cs="Arial"/>
        </w:rPr>
        <w:t xml:space="preserve"> de </w:t>
      </w:r>
      <w:r w:rsidR="00877CA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7CA1" w:rsidRPr="00A34F2C" w:rsidRDefault="00877CA1" w:rsidP="00877CA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77CA1" w:rsidRPr="00A34F2C" w:rsidRDefault="00877CA1" w:rsidP="00877CA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77CA1" w:rsidRPr="00A34F2C" w:rsidRDefault="00877CA1" w:rsidP="00877CA1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7CA1" w:rsidRDefault="00877CA1" w:rsidP="00877CA1">
      <w:pPr>
        <w:jc w:val="center"/>
        <w:rPr>
          <w:rFonts w:asciiTheme="minorHAnsi" w:hAnsiTheme="minorHAnsi"/>
          <w:noProof/>
          <w:sz w:val="28"/>
        </w:rPr>
      </w:pPr>
      <w:r w:rsidRPr="00F927BE">
        <w:rPr>
          <w:rFonts w:asciiTheme="minorHAnsi" w:hAnsiTheme="minorHAnsi"/>
          <w:noProof/>
          <w:sz w:val="28"/>
        </w:rPr>
        <w:drawing>
          <wp:inline distT="0" distB="0" distL="0" distR="0" wp14:anchorId="09A5BA27" wp14:editId="35E30DC3">
            <wp:extent cx="3235113" cy="2426335"/>
            <wp:effectExtent l="0" t="0" r="3810" b="0"/>
            <wp:docPr id="5" name="Imagem 5" descr="Z:\2018\INDICAÇÕES 2018\Indicações 06.04.18\Reiteração_pedido_LEV_Jd_Olivir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2018\INDICAÇÕES 2018\Indicações 06.04.18\Reiteração_pedido_LEV_Jd_Olivirs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069" cy="2431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CA1" w:rsidRDefault="00877CA1" w:rsidP="00877CA1">
      <w:pPr>
        <w:jc w:val="center"/>
        <w:rPr>
          <w:rFonts w:asciiTheme="minorHAnsi" w:hAnsiTheme="minorHAnsi"/>
          <w:noProof/>
          <w:sz w:val="28"/>
        </w:rPr>
      </w:pPr>
    </w:p>
    <w:p w:rsidR="00877CA1" w:rsidRDefault="00877CA1" w:rsidP="00877CA1">
      <w:pPr>
        <w:jc w:val="center"/>
        <w:rPr>
          <w:rFonts w:asciiTheme="minorHAnsi" w:hAnsiTheme="minorHAnsi"/>
          <w:noProof/>
          <w:sz w:val="28"/>
        </w:rPr>
      </w:pPr>
      <w:r w:rsidRPr="00F927BE">
        <w:rPr>
          <w:rFonts w:asciiTheme="minorHAnsi" w:hAnsiTheme="minorHAnsi"/>
          <w:noProof/>
          <w:sz w:val="28"/>
        </w:rPr>
        <w:drawing>
          <wp:inline distT="0" distB="0" distL="0" distR="0" wp14:anchorId="6293B007" wp14:editId="56D4F39A">
            <wp:extent cx="3208020" cy="2406015"/>
            <wp:effectExtent l="0" t="0" r="0" b="0"/>
            <wp:docPr id="4" name="Imagem 4" descr="Z:\2018\INDICAÇÕES 2018\Indicações 06.04.18\Reiteração_pedido_LEV_Jd_Olivir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2018\INDICAÇÕES 2018\Indicações 06.04.18\Reiteração_pedido_LEV_Jd_Olivirs 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488" cy="2408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CA1" w:rsidRDefault="00877CA1" w:rsidP="00877CA1">
      <w:pPr>
        <w:jc w:val="center"/>
        <w:rPr>
          <w:rFonts w:asciiTheme="minorHAnsi" w:hAnsiTheme="minorHAnsi"/>
          <w:noProof/>
          <w:sz w:val="28"/>
        </w:rPr>
      </w:pPr>
    </w:p>
    <w:p w:rsidR="00877CA1" w:rsidRPr="002C4313" w:rsidRDefault="00877CA1" w:rsidP="00877CA1">
      <w:pPr>
        <w:jc w:val="center"/>
        <w:rPr>
          <w:rFonts w:asciiTheme="minorHAnsi" w:hAnsiTheme="minorHAnsi"/>
          <w:noProof/>
          <w:sz w:val="28"/>
        </w:rPr>
      </w:pPr>
      <w:r w:rsidRPr="009638F6">
        <w:rPr>
          <w:rFonts w:asciiTheme="minorHAnsi" w:hAnsiTheme="minorHAnsi"/>
          <w:noProof/>
          <w:sz w:val="28"/>
        </w:rPr>
        <w:drawing>
          <wp:inline distT="0" distB="0" distL="0" distR="0" wp14:anchorId="42924CD6" wp14:editId="019A8B2F">
            <wp:extent cx="3171190" cy="2378393"/>
            <wp:effectExtent l="0" t="0" r="0" b="3175"/>
            <wp:docPr id="3" name="Imagem 3" descr="Z:\2018\INDICAÇÕES 2018\Indicações 06.04.18\Reiteração_pedido_LEV_Jd_Olivirs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2018\INDICAÇÕES 2018\Indicações 06.04.18\Reiteração_pedido_LEV_Jd_Olivirs (5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534" cy="2383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7CA1" w:rsidRPr="002C431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2D3" w:rsidRDefault="00D542D3">
      <w:r>
        <w:separator/>
      </w:r>
    </w:p>
  </w:endnote>
  <w:endnote w:type="continuationSeparator" w:id="0">
    <w:p w:rsidR="00D542D3" w:rsidRDefault="00D54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2D3" w:rsidRDefault="00D542D3">
      <w:r>
        <w:separator/>
      </w:r>
    </w:p>
  </w:footnote>
  <w:footnote w:type="continuationSeparator" w:id="0">
    <w:p w:rsidR="00D542D3" w:rsidRDefault="00D54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77CA1">
      <w:rPr>
        <w:rFonts w:ascii="Arial" w:hAnsi="Arial" w:cs="Arial"/>
        <w:b/>
        <w:sz w:val="20"/>
        <w:szCs w:val="20"/>
        <w:u w:val="single"/>
      </w:rPr>
      <w:t>957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877CA1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18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18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18A8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4A15"/>
    <w:rsid w:val="008474F2"/>
    <w:rsid w:val="00870972"/>
    <w:rsid w:val="008713A6"/>
    <w:rsid w:val="00877CA1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2D3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D979C-1918-463D-9A26-F401C8F0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2018-04-10T13:35:00Z</dcterms:created>
  <dcterms:modified xsi:type="dcterms:W3CDTF">2018-04-10T13:40:00Z</dcterms:modified>
</cp:coreProperties>
</file>