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B7761">
        <w:rPr>
          <w:rFonts w:ascii="Arial" w:hAnsi="Arial" w:cs="Arial"/>
          <w:b/>
          <w:caps/>
          <w:sz w:val="28"/>
          <w:szCs w:val="28"/>
        </w:rPr>
        <w:t>1083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B7761" w:rsidP="00E41B9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B7761">
              <w:rPr>
                <w:rFonts w:ascii="Arial" w:hAnsi="Arial" w:cs="Arial"/>
                <w:sz w:val="20"/>
                <w:szCs w:val="20"/>
              </w:rPr>
              <w:t>Solicita a construção de rotatória na região de acesso ao Parque Imperial, na confluência da Rua Jerônimo Pais com a Avenida Marginal, em frente ao LEV - Local de Entrega Voluntária ali existente.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0B7761">
        <w:rPr>
          <w:rFonts w:ascii="Arial" w:hAnsi="Arial" w:cs="Arial"/>
        </w:rPr>
        <w:t>à</w:t>
      </w:r>
      <w:r w:rsidR="000B7761" w:rsidRPr="000B7761">
        <w:rPr>
          <w:rFonts w:ascii="Arial" w:hAnsi="Arial" w:cs="Arial"/>
        </w:rPr>
        <w:t xml:space="preserve"> construção de rotatória na região de acesso ao Parque Imperial, na confluência da Rua Jerônimo Pais com a Avenida Marginal, em frente ao LEV - Local de Entrega Voluntária ali existente.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0B7761" w:rsidRPr="000B7761" w:rsidRDefault="000B7761" w:rsidP="000B776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B7761">
        <w:rPr>
          <w:rFonts w:ascii="Arial" w:hAnsi="Arial" w:cs="Arial"/>
        </w:rPr>
        <w:t xml:space="preserve">Solicitamos que </w:t>
      </w:r>
      <w:r>
        <w:rPr>
          <w:rFonts w:ascii="Arial" w:hAnsi="Arial" w:cs="Arial"/>
        </w:rPr>
        <w:t>seja determinado</w:t>
      </w:r>
      <w:r w:rsidRPr="000B7761">
        <w:rPr>
          <w:rFonts w:ascii="Arial" w:hAnsi="Arial" w:cs="Arial"/>
        </w:rPr>
        <w:t xml:space="preserve"> à </w:t>
      </w:r>
      <w:r>
        <w:rPr>
          <w:rFonts w:ascii="Arial" w:hAnsi="Arial" w:cs="Arial"/>
        </w:rPr>
        <w:t>Secretaria de Mobilidade Urbana o atendimento da presente indicação</w:t>
      </w:r>
      <w:r w:rsidRPr="000B7761">
        <w:rPr>
          <w:rFonts w:ascii="Arial" w:hAnsi="Arial" w:cs="Arial"/>
        </w:rPr>
        <w:t>.</w:t>
      </w:r>
      <w:bookmarkStart w:id="0" w:name="_GoBack"/>
      <w:bookmarkEnd w:id="0"/>
    </w:p>
    <w:p w:rsidR="000B7761" w:rsidRPr="000B7761" w:rsidRDefault="000B7761" w:rsidP="000B776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B7761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 xml:space="preserve">demonstram </w:t>
      </w:r>
      <w:r w:rsidRPr="000B7761">
        <w:rPr>
          <w:rFonts w:ascii="Arial" w:hAnsi="Arial" w:cs="Arial"/>
        </w:rPr>
        <w:t>a</w:t>
      </w:r>
      <w:r>
        <w:rPr>
          <w:rFonts w:ascii="Arial" w:hAnsi="Arial" w:cs="Arial"/>
        </w:rPr>
        <w:t>s</w:t>
      </w:r>
      <w:r w:rsidRPr="000B7761">
        <w:rPr>
          <w:rFonts w:ascii="Arial" w:hAnsi="Arial" w:cs="Arial"/>
        </w:rPr>
        <w:t xml:space="preserve"> foto</w:t>
      </w:r>
      <w:r>
        <w:rPr>
          <w:rFonts w:ascii="Arial" w:hAnsi="Arial" w:cs="Arial"/>
        </w:rPr>
        <w:t>s</w:t>
      </w:r>
      <w:r w:rsidRPr="000B7761">
        <w:rPr>
          <w:rFonts w:ascii="Arial" w:hAnsi="Arial" w:cs="Arial"/>
        </w:rPr>
        <w:t xml:space="preserve"> em anexo, o aludido local não permi</w:t>
      </w:r>
      <w:r>
        <w:rPr>
          <w:rFonts w:ascii="Arial" w:hAnsi="Arial" w:cs="Arial"/>
        </w:rPr>
        <w:t>te a visão dos automóveis que vê</w:t>
      </w:r>
      <w:r w:rsidRPr="000B7761">
        <w:rPr>
          <w:rFonts w:ascii="Arial" w:hAnsi="Arial" w:cs="Arial"/>
        </w:rPr>
        <w:t xml:space="preserve">m </w:t>
      </w:r>
      <w:r>
        <w:rPr>
          <w:rFonts w:ascii="Arial" w:hAnsi="Arial" w:cs="Arial"/>
        </w:rPr>
        <w:t>de diferentes vias e sentidos, sendo</w:t>
      </w:r>
      <w:r w:rsidRPr="000B7761">
        <w:rPr>
          <w:rFonts w:ascii="Arial" w:hAnsi="Arial" w:cs="Arial"/>
        </w:rPr>
        <w:t xml:space="preserve"> necessária intervenção para garantir a segurança tanto dos motoristas, quanto dos pedestres</w:t>
      </w:r>
      <w:r>
        <w:rPr>
          <w:rFonts w:ascii="Arial" w:hAnsi="Arial" w:cs="Arial"/>
        </w:rPr>
        <w:t>,</w:t>
      </w:r>
      <w:r w:rsidRPr="000B7761">
        <w:rPr>
          <w:rFonts w:ascii="Arial" w:hAnsi="Arial" w:cs="Arial"/>
        </w:rPr>
        <w:t xml:space="preserve"> que já relataram diversas situações de risco.</w:t>
      </w:r>
    </w:p>
    <w:p w:rsidR="003A77BE" w:rsidRDefault="000B7761" w:rsidP="000B776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B7761">
        <w:rPr>
          <w:rFonts w:ascii="Arial" w:hAnsi="Arial" w:cs="Arial"/>
        </w:rPr>
        <w:t>Desta forma, respeitosamente,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B7761">
        <w:rPr>
          <w:rFonts w:ascii="Arial" w:hAnsi="Arial" w:cs="Arial"/>
        </w:rPr>
        <w:t xml:space="preserve">25 de abril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B7761" w:rsidRDefault="000B776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B7761" w:rsidRPr="00A34F2C" w:rsidRDefault="000B7761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0B7761" w:rsidRPr="00A34F2C" w:rsidRDefault="000B7761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0B7761" w:rsidRPr="00A34F2C" w:rsidRDefault="000B7761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0B7761" w:rsidRDefault="000B776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B7761" w:rsidRPr="000B7761" w:rsidRDefault="000B7761" w:rsidP="000B7761">
      <w:pPr>
        <w:rPr>
          <w:rFonts w:ascii="Arial" w:hAnsi="Arial" w:cs="Arial"/>
        </w:rPr>
      </w:pPr>
    </w:p>
    <w:p w:rsidR="000B7761" w:rsidRPr="000B7761" w:rsidRDefault="000B7761" w:rsidP="000B7761">
      <w:pPr>
        <w:rPr>
          <w:rFonts w:ascii="Arial" w:hAnsi="Arial" w:cs="Arial"/>
        </w:rPr>
      </w:pPr>
    </w:p>
    <w:p w:rsidR="000B7761" w:rsidRDefault="000B7761" w:rsidP="000B7761">
      <w:pPr>
        <w:rPr>
          <w:rFonts w:ascii="Arial" w:hAnsi="Arial" w:cs="Arial"/>
        </w:rPr>
      </w:pPr>
    </w:p>
    <w:p w:rsidR="00F01932" w:rsidRDefault="00F01932" w:rsidP="000B7761">
      <w:pPr>
        <w:jc w:val="center"/>
        <w:rPr>
          <w:rFonts w:ascii="Arial" w:hAnsi="Arial" w:cs="Arial"/>
        </w:rPr>
      </w:pPr>
    </w:p>
    <w:p w:rsidR="000B7761" w:rsidRDefault="000B7761" w:rsidP="000B7761">
      <w:pPr>
        <w:ind w:left="-851" w:right="-142"/>
        <w:jc w:val="center"/>
        <w:rPr>
          <w:rFonts w:asciiTheme="minorHAnsi" w:hAnsiTheme="minorHAnsi"/>
          <w:noProof/>
          <w:sz w:val="28"/>
        </w:rPr>
      </w:pPr>
    </w:p>
    <w:p w:rsidR="000B7761" w:rsidRDefault="000B7761" w:rsidP="000B7761">
      <w:pPr>
        <w:ind w:left="-851" w:right="-142"/>
        <w:jc w:val="center"/>
        <w:rPr>
          <w:rFonts w:asciiTheme="minorHAnsi" w:hAnsiTheme="minorHAnsi"/>
          <w:noProof/>
          <w:sz w:val="28"/>
        </w:rPr>
      </w:pPr>
    </w:p>
    <w:p w:rsidR="000B7761" w:rsidRDefault="000B7761" w:rsidP="000B7761">
      <w:pPr>
        <w:ind w:left="-851" w:right="-142"/>
        <w:jc w:val="center"/>
        <w:rPr>
          <w:rFonts w:asciiTheme="minorHAnsi" w:hAnsiTheme="minorHAnsi"/>
          <w:noProof/>
          <w:sz w:val="28"/>
        </w:rPr>
      </w:pPr>
      <w:r>
        <w:rPr>
          <w:noProof/>
        </w:rPr>
        <w:drawing>
          <wp:inline distT="0" distB="0" distL="0" distR="0">
            <wp:extent cx="3240000" cy="2430292"/>
            <wp:effectExtent l="0" t="0" r="0" b="8255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4302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noProof/>
          <w:sz w:val="28"/>
        </w:rPr>
        <w:t xml:space="preserve"> </w:t>
      </w:r>
      <w:r>
        <w:rPr>
          <w:noProof/>
        </w:rPr>
        <w:drawing>
          <wp:inline distT="0" distB="0" distL="0" distR="0">
            <wp:extent cx="3240000" cy="2429513"/>
            <wp:effectExtent l="0" t="0" r="0" b="889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4295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B7761" w:rsidRPr="000B7761" w:rsidRDefault="000B7761" w:rsidP="000B7761">
      <w:pPr>
        <w:ind w:left="-851" w:right="-142"/>
        <w:jc w:val="center"/>
        <w:rPr>
          <w:rFonts w:asciiTheme="minorHAnsi" w:hAnsiTheme="minorHAnsi"/>
          <w:noProof/>
          <w:sz w:val="4"/>
        </w:rPr>
      </w:pPr>
    </w:p>
    <w:p w:rsidR="000B7761" w:rsidRDefault="000B7761" w:rsidP="000B7761">
      <w:pPr>
        <w:ind w:left="-851" w:right="-142"/>
        <w:jc w:val="center"/>
        <w:rPr>
          <w:rFonts w:asciiTheme="minorHAnsi" w:hAnsiTheme="minorHAnsi"/>
          <w:noProof/>
          <w:sz w:val="28"/>
        </w:rPr>
      </w:pPr>
      <w:r>
        <w:rPr>
          <w:noProof/>
        </w:rPr>
        <w:drawing>
          <wp:inline distT="0" distB="0" distL="0" distR="0">
            <wp:extent cx="3240000" cy="2430293"/>
            <wp:effectExtent l="0" t="0" r="0" b="825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4302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noProof/>
          <w:sz w:val="28"/>
        </w:rPr>
        <w:t xml:space="preserve"> </w:t>
      </w: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3240000" cy="2431465"/>
            <wp:effectExtent l="0" t="0" r="0" b="698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431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7761" w:rsidRPr="000B7761" w:rsidRDefault="000B7761" w:rsidP="000B7761">
      <w:pPr>
        <w:jc w:val="center"/>
        <w:rPr>
          <w:rFonts w:ascii="Arial" w:hAnsi="Arial" w:cs="Arial"/>
        </w:rPr>
      </w:pPr>
    </w:p>
    <w:sectPr w:rsidR="000B7761" w:rsidRPr="000B7761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416E" w:rsidRDefault="007F416E">
      <w:r>
        <w:separator/>
      </w:r>
    </w:p>
  </w:endnote>
  <w:endnote w:type="continuationSeparator" w:id="0">
    <w:p w:rsidR="007F416E" w:rsidRDefault="007F4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416E" w:rsidRDefault="007F416E">
      <w:r>
        <w:separator/>
      </w:r>
    </w:p>
  </w:footnote>
  <w:footnote w:type="continuationSeparator" w:id="0">
    <w:p w:rsidR="007F416E" w:rsidRDefault="007F41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B7761">
      <w:rPr>
        <w:rFonts w:ascii="Arial" w:hAnsi="Arial" w:cs="Arial"/>
        <w:b/>
        <w:sz w:val="20"/>
        <w:szCs w:val="20"/>
        <w:u w:val="single"/>
      </w:rPr>
      <w:t>1083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0B7761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41B9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41B9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B7761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212C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416E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2F3B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41B97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2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24E86-C95A-481F-B58E-DEBDBD761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2</Pages>
  <Words>190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2018-04-24T11:51:00Z</dcterms:created>
  <dcterms:modified xsi:type="dcterms:W3CDTF">2018-04-24T12:00:00Z</dcterms:modified>
</cp:coreProperties>
</file>