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61</w:t>
      </w:r>
      <w:r w:rsidR="000D12C7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FE4F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F3C">
              <w:rPr>
                <w:rFonts w:ascii="Arial" w:hAnsi="Arial" w:cs="Arial"/>
                <w:sz w:val="20"/>
                <w:szCs w:val="20"/>
              </w:rPr>
              <w:t>estudos para detecção e providências para sanar problema de infiltração na Rua Colorado, em frente ao nº 410, no Jardim Flórida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884758" w:rsidRPr="00884758">
        <w:rPr>
          <w:rFonts w:ascii="Arial" w:hAnsi="Arial" w:cs="Arial"/>
        </w:rPr>
        <w:t>para sanar problema de infiltração na Rua Colorado, em frente ao nº 410, no Jardim Flórida</w:t>
      </w:r>
      <w:r w:rsidR="006712FC">
        <w:rPr>
          <w:rFonts w:ascii="Arial" w:hAnsi="Arial" w:cs="Arial"/>
        </w:rPr>
        <w:t>.</w:t>
      </w:r>
    </w:p>
    <w:p w:rsidR="00117B8A" w:rsidRDefault="00814487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487">
        <w:rPr>
          <w:rFonts w:ascii="Arial" w:hAnsi="Arial" w:cs="Arial"/>
        </w:rPr>
        <w:t xml:space="preserve">Conforme </w:t>
      </w:r>
      <w:r w:rsidR="001559E1" w:rsidRPr="001559E1">
        <w:rPr>
          <w:rFonts w:ascii="Arial" w:hAnsi="Arial" w:cs="Arial"/>
        </w:rPr>
        <w:t>a</w:t>
      </w:r>
      <w:r w:rsidR="006260F1">
        <w:rPr>
          <w:rFonts w:ascii="Arial" w:hAnsi="Arial" w:cs="Arial"/>
        </w:rPr>
        <w:t>s</w:t>
      </w:r>
      <w:r w:rsidR="001559E1" w:rsidRPr="001559E1">
        <w:rPr>
          <w:rFonts w:ascii="Arial" w:hAnsi="Arial" w:cs="Arial"/>
        </w:rPr>
        <w:t xml:space="preserve"> foto</w:t>
      </w:r>
      <w:r w:rsidR="006260F1">
        <w:rPr>
          <w:rFonts w:ascii="Arial" w:hAnsi="Arial" w:cs="Arial"/>
        </w:rPr>
        <w:t>s</w:t>
      </w:r>
      <w:r w:rsidR="001559E1" w:rsidRPr="001559E1">
        <w:rPr>
          <w:rFonts w:ascii="Arial" w:hAnsi="Arial" w:cs="Arial"/>
        </w:rPr>
        <w:t xml:space="preserve"> em anexo</w:t>
      </w:r>
      <w:r w:rsidR="009D496D">
        <w:rPr>
          <w:rFonts w:ascii="Arial" w:hAnsi="Arial" w:cs="Arial"/>
        </w:rPr>
        <w:t xml:space="preserve"> </w:t>
      </w:r>
      <w:r w:rsidR="006260F1">
        <w:rPr>
          <w:rFonts w:ascii="Arial" w:hAnsi="Arial" w:cs="Arial"/>
        </w:rPr>
        <w:t>e o relato do morador,</w:t>
      </w:r>
      <w:r w:rsidR="001559E1" w:rsidRPr="001559E1">
        <w:rPr>
          <w:rFonts w:ascii="Arial" w:hAnsi="Arial" w:cs="Arial"/>
        </w:rPr>
        <w:t xml:space="preserve"> </w:t>
      </w:r>
      <w:r w:rsidR="006260F1" w:rsidRPr="006260F1">
        <w:rPr>
          <w:rFonts w:ascii="Arial" w:hAnsi="Arial" w:cs="Arial"/>
        </w:rPr>
        <w:t xml:space="preserve">aparentemente a água que infiltra </w:t>
      </w:r>
      <w:r w:rsidR="00820BFC">
        <w:rPr>
          <w:rFonts w:ascii="Arial" w:hAnsi="Arial" w:cs="Arial"/>
        </w:rPr>
        <w:t xml:space="preserve">em sua residência </w:t>
      </w:r>
      <w:r w:rsidR="00D43F9F">
        <w:rPr>
          <w:rFonts w:ascii="Arial" w:hAnsi="Arial" w:cs="Arial"/>
        </w:rPr>
        <w:t>é proveniente da rua</w:t>
      </w:r>
      <w:r w:rsidR="006260F1" w:rsidRPr="006260F1">
        <w:rPr>
          <w:rFonts w:ascii="Arial" w:hAnsi="Arial" w:cs="Arial"/>
        </w:rPr>
        <w:t xml:space="preserve"> e está fazendo com que apareçam trincas no muro, colocando em risco a estrutura da casa e consequentemente os moradores</w:t>
      </w:r>
      <w:r w:rsidR="00D43F9F">
        <w:rPr>
          <w:rFonts w:ascii="Arial" w:hAnsi="Arial" w:cs="Arial"/>
        </w:rPr>
        <w:t xml:space="preserve"> do local</w:t>
      </w:r>
      <w:r w:rsidR="006260F1" w:rsidRPr="006260F1">
        <w:rPr>
          <w:rFonts w:ascii="Arial" w:hAnsi="Arial" w:cs="Arial"/>
        </w:rPr>
        <w:t>, o que faz necessária pronta</w:t>
      </w:r>
      <w:r w:rsidR="00F427E8">
        <w:rPr>
          <w:rFonts w:ascii="Arial" w:hAnsi="Arial" w:cs="Arial"/>
        </w:rPr>
        <w:t xml:space="preserve"> intervenção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</w:t>
      </w:r>
      <w:r w:rsidR="00884758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1C11" w:rsidRPr="00FE1C11" w:rsidRDefault="00655BEF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128C5149">
            <wp:extent cx="2987040" cy="2240280"/>
            <wp:effectExtent l="0" t="0" r="3810" b="762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D8C">
        <w:rPr>
          <w:rFonts w:ascii="Arial" w:hAnsi="Arial" w:cs="Arial"/>
          <w:sz w:val="10"/>
          <w:szCs w:val="10"/>
        </w:rPr>
        <w:t xml:space="preserve">  </w:t>
      </w: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6FDD928A">
            <wp:extent cx="2987040" cy="2240280"/>
            <wp:effectExtent l="0" t="0" r="3810" b="762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2436" w:rsidRDefault="00F72436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DF1D8C" w:rsidRDefault="00D1533A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547B853A">
            <wp:extent cx="3604260" cy="26974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F556D" w:rsidRDefault="00DF556D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DF556D" w:rsidRPr="00FE1C11" w:rsidRDefault="00D1533A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38C3A340">
            <wp:extent cx="3596640" cy="2697480"/>
            <wp:effectExtent l="0" t="0" r="381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556D" w:rsidRPr="00FE1C11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563" w:rsidRDefault="00351563">
      <w:r>
        <w:separator/>
      </w:r>
    </w:p>
  </w:endnote>
  <w:endnote w:type="continuationSeparator" w:id="0">
    <w:p w:rsidR="00351563" w:rsidRDefault="0035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563" w:rsidRDefault="00351563">
      <w:r>
        <w:separator/>
      </w:r>
    </w:p>
  </w:footnote>
  <w:footnote w:type="continuationSeparator" w:id="0">
    <w:p w:rsidR="00351563" w:rsidRDefault="00351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1142D2">
      <w:rPr>
        <w:rFonts w:ascii="Arial" w:hAnsi="Arial" w:cs="Arial"/>
        <w:b/>
        <w:sz w:val="20"/>
        <w:szCs w:val="20"/>
        <w:u w:val="single"/>
      </w:rPr>
      <w:t>61</w:t>
    </w:r>
    <w:r w:rsidR="00FB0141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5B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5B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563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6279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5BEF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372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33A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3F9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457F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B6B"/>
    <w:rsid w:val="00FE43BD"/>
    <w:rsid w:val="00FE441C"/>
    <w:rsid w:val="00FE4F3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E828-F041-4F4E-A81E-FC63114C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2018-06-18T18:26:00Z</cp:lastPrinted>
  <dcterms:created xsi:type="dcterms:W3CDTF">2018-06-25T14:04:00Z</dcterms:created>
  <dcterms:modified xsi:type="dcterms:W3CDTF">2018-06-26T14:10:00Z</dcterms:modified>
</cp:coreProperties>
</file>