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15FE6">
        <w:rPr>
          <w:rFonts w:ascii="Arial" w:hAnsi="Arial" w:cs="Arial"/>
          <w:b/>
          <w:caps/>
          <w:sz w:val="28"/>
          <w:szCs w:val="28"/>
        </w:rPr>
        <w:t>452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15FE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15FE6">
              <w:rPr>
                <w:rFonts w:ascii="Arial" w:hAnsi="Arial" w:cs="Arial"/>
                <w:sz w:val="20"/>
                <w:szCs w:val="20"/>
              </w:rPr>
              <w:t>À EDP, solicitando substituição de poste de madeira cuja base se encontra muito corroída e apresenta risco de queda, por poste de concreto, na Rua César Câmara de Lima Campos, em frente ao número 19, no Jardim Santa Marina,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17739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715FE6">
        <w:rPr>
          <w:rFonts w:ascii="Arial" w:hAnsi="Arial" w:cs="Arial"/>
        </w:rPr>
        <w:t>à</w:t>
      </w:r>
      <w:r w:rsidR="00715FE6" w:rsidRPr="00715FE6">
        <w:rPr>
          <w:rFonts w:ascii="Arial" w:hAnsi="Arial" w:cs="Arial"/>
        </w:rPr>
        <w:t xml:space="preserve"> EDP solicitando substituição de poste de madeira cuja base se encontra muito corroída e apresenta risco de queda, por poste de concreto, na Rua César Câmara de Lima Campos, em frente ao número 19, no Jardim Santa Marina, neste Município.</w:t>
      </w:r>
    </w:p>
    <w:p w:rsidR="0017739F" w:rsidRDefault="0017739F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Destacamos a iminência de acidentes aos munícipes, danos na rede de energia e às casas.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715FE6">
        <w:rPr>
          <w:rFonts w:ascii="Arial" w:hAnsi="Arial" w:cs="Arial"/>
        </w:rPr>
        <w:t>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715FE6" w:rsidRDefault="00715FE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15FE6">
        <w:rPr>
          <w:rFonts w:ascii="Arial" w:hAnsi="Arial" w:cs="Arial"/>
        </w:rPr>
        <w:t>27 de novembro de 2019.</w:t>
      </w:r>
    </w:p>
    <w:p w:rsidR="00715FE6" w:rsidRDefault="00715FE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15FE6" w:rsidRDefault="00715FE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15FE6" w:rsidRPr="00715FE6" w:rsidRDefault="00715FE6" w:rsidP="00715FE6">
      <w:pPr>
        <w:jc w:val="center"/>
        <w:rPr>
          <w:rFonts w:ascii="Arial" w:eastAsia="Calibri" w:hAnsi="Arial" w:cs="Arial"/>
          <w:b/>
          <w:lang w:eastAsia="en-US"/>
        </w:rPr>
      </w:pPr>
      <w:r w:rsidRPr="00715FE6">
        <w:rPr>
          <w:rFonts w:ascii="Arial" w:eastAsia="Calibri" w:hAnsi="Arial" w:cs="Arial"/>
          <w:b/>
          <w:lang w:eastAsia="en-US"/>
        </w:rPr>
        <w:t>FERNANDO DA ÓTICA ORIGINAL</w:t>
      </w:r>
    </w:p>
    <w:p w:rsidR="00715FE6" w:rsidRPr="00715FE6" w:rsidRDefault="00715FE6" w:rsidP="00715FE6">
      <w:pPr>
        <w:jc w:val="center"/>
        <w:rPr>
          <w:rFonts w:ascii="Arial" w:eastAsia="Calibri" w:hAnsi="Arial" w:cs="Arial"/>
          <w:lang w:eastAsia="en-US"/>
        </w:rPr>
      </w:pPr>
      <w:r w:rsidRPr="00715FE6">
        <w:rPr>
          <w:rFonts w:ascii="Arial" w:eastAsia="Calibri" w:hAnsi="Arial" w:cs="Arial"/>
          <w:lang w:eastAsia="en-US"/>
        </w:rPr>
        <w:t>Vereador - Líder do PSC</w:t>
      </w:r>
    </w:p>
    <w:p w:rsidR="00715FE6" w:rsidRDefault="00715FE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15FE6" w:rsidRPr="001A5778" w:rsidRDefault="00715FE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sectPr w:rsidR="00715FE6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1A4" w:rsidRDefault="00EB11A4">
      <w:r>
        <w:separator/>
      </w:r>
    </w:p>
  </w:endnote>
  <w:endnote w:type="continuationSeparator" w:id="0">
    <w:p w:rsidR="00EB11A4" w:rsidRDefault="00EB1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1A4" w:rsidRDefault="00EB11A4">
      <w:r>
        <w:separator/>
      </w:r>
    </w:p>
  </w:footnote>
  <w:footnote w:type="continuationSeparator" w:id="0">
    <w:p w:rsidR="00EB11A4" w:rsidRDefault="00EB11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20174"/>
    <w:rsid w:val="0014591F"/>
    <w:rsid w:val="00145E9B"/>
    <w:rsid w:val="00150EE2"/>
    <w:rsid w:val="00172E81"/>
    <w:rsid w:val="0017739F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15FE6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B11A4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64C9C-5607-457A-9C02-ABA2338A3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158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2019-11-25T19:07:00Z</dcterms:created>
  <dcterms:modified xsi:type="dcterms:W3CDTF">2019-11-25T19:18:00Z</dcterms:modified>
</cp:coreProperties>
</file>