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93" w:rsidRDefault="00BA6693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DA440E" w:rsidRDefault="00DA440E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DA440E" w:rsidRPr="00F9313F" w:rsidRDefault="00DA440E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7C3F68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30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GÉSIMA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12C55" w:rsidRPr="00E91473" w:rsidRDefault="003450DC" w:rsidP="00712C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07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trinta e três</w:t>
      </w:r>
      <w:r w:rsidR="0091618F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6C560E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3F70B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33</w:t>
      </w:r>
      <w:r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compareceram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3D529F">
        <w:rPr>
          <w:rFonts w:ascii="Calibri" w:hAnsi="Calibri" w:cs="Calibri"/>
          <w:b/>
          <w:sz w:val="28"/>
          <w:szCs w:val="28"/>
        </w:rPr>
        <w:t>–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3D529F">
        <w:rPr>
          <w:rFonts w:ascii="Calibri" w:hAnsi="Calibri" w:cs="Calibri"/>
          <w:b/>
          <w:sz w:val="28"/>
          <w:szCs w:val="28"/>
        </w:rPr>
        <w:t>,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E91473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E91473">
        <w:rPr>
          <w:rFonts w:ascii="Calibri" w:hAnsi="Calibri" w:cs="Calibri"/>
          <w:b/>
          <w:sz w:val="28"/>
          <w:szCs w:val="28"/>
        </w:rPr>
        <w:t xml:space="preserve">, </w:t>
      </w:r>
      <w:r w:rsidR="00064F87" w:rsidRPr="00F9313F">
        <w:rPr>
          <w:rFonts w:ascii="Calibri" w:hAnsi="Calibri" w:cs="Calibri"/>
          <w:b/>
          <w:sz w:val="28"/>
          <w:szCs w:val="28"/>
        </w:rPr>
        <w:t>PATRÍCIA JULIANI – PSDB, PAULINHO DO ESPORTE – PSD, PAULINHO DOS CONDUTORES – PL, DR. RODRIGO SALOMON – PSDB, SÔNIA PATAS DA AMIZADE – PL</w:t>
      </w:r>
      <w:r w:rsidR="00E91473">
        <w:rPr>
          <w:rFonts w:ascii="Calibri" w:hAnsi="Calibri" w:cs="Calibri"/>
          <w:b/>
          <w:sz w:val="28"/>
          <w:szCs w:val="28"/>
        </w:rPr>
        <w:t xml:space="preserve"> </w:t>
      </w:r>
      <w:r w:rsidR="00E91473" w:rsidRPr="00E91473">
        <w:rPr>
          <w:rFonts w:ascii="Calibri" w:hAnsi="Calibri" w:cs="Calibri"/>
          <w:b/>
          <w:sz w:val="28"/>
          <w:szCs w:val="28"/>
        </w:rPr>
        <w:t>e</w:t>
      </w:r>
      <w:r w:rsidR="00E91473">
        <w:rPr>
          <w:rFonts w:ascii="Calibri" w:hAnsi="Calibri" w:cs="Calibri"/>
          <w:sz w:val="28"/>
          <w:szCs w:val="28"/>
        </w:rPr>
        <w:t xml:space="preserve"> </w:t>
      </w:r>
      <w:r w:rsidR="0091618F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E91473">
        <w:rPr>
          <w:rFonts w:ascii="Calibri" w:hAnsi="Calibri" w:cs="Calibri"/>
          <w:b/>
          <w:sz w:val="28"/>
          <w:szCs w:val="28"/>
        </w:rPr>
        <w:t>.</w:t>
      </w:r>
      <w:r w:rsidR="0091618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3D0F74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 </w:t>
      </w:r>
    </w:p>
    <w:p w:rsidR="00B03559" w:rsidRPr="00F9313F" w:rsidRDefault="00B03559" w:rsidP="00B0355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57EDD">
        <w:rPr>
          <w:rFonts w:ascii="Calibri" w:eastAsia="Calibri" w:hAnsi="Calibri" w:cs="Calibri"/>
          <w:color w:val="000000"/>
          <w:sz w:val="28"/>
          <w:szCs w:val="28"/>
          <w:lang w:eastAsia="en-US"/>
        </w:rPr>
        <w:t>30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612039" w:rsidRDefault="00612039" w:rsidP="004450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Neste momento, o Senhor Presidente determinou o início da Fase do Expediente. ..</w:t>
      </w:r>
    </w:p>
    <w:p w:rsidR="0044500A" w:rsidRDefault="0044500A" w:rsidP="004450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F12AA7" w:rsidRPr="00F9313F" w:rsidRDefault="00F12AA7" w:rsidP="00F12AA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Foram apresentados </w:t>
      </w:r>
      <w:r>
        <w:rPr>
          <w:rFonts w:ascii="Calibri" w:eastAsia="Calibri" w:hAnsi="Calibri" w:cs="Calibri"/>
          <w:sz w:val="28"/>
          <w:szCs w:val="28"/>
          <w:lang w:eastAsia="en-US"/>
        </w:rPr>
        <w:t>74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>
        <w:rPr>
          <w:rFonts w:ascii="Calibri" w:eastAsia="Calibri" w:hAnsi="Calibri" w:cs="Calibri"/>
          <w:sz w:val="28"/>
          <w:szCs w:val="28"/>
          <w:lang w:eastAsia="en-US"/>
        </w:rPr>
        <w:t>57 Indicações, 02 Moções, 13 Requerimentos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02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Pedidos de Informações. 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12AA7" w:rsidRDefault="00F12AA7" w:rsidP="00F12A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Pr="00C512D8" w:rsidRDefault="00C512D8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</w:t>
      </w:r>
      <w:r w:rsidR="00FC3DC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FC3DC8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FC3DC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172 </w:t>
      </w:r>
      <w:r w:rsidR="00FC3DC8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Pastor Fernando Lourenço dos Santos, Dirigente</w:t>
      </w:r>
      <w:r w:rsidR="00FC3D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da Congregação do Bairro Cidade Salvador, filiada à Igreja Evangélica Assembleia de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lastRenderedPageBreak/>
        <w:t>Deus Ministério</w:t>
      </w:r>
      <w:r w:rsidR="00FC3D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de Madureira em Jacareí, pelo transcurso do seu aniversário, comemorado no dia 5 de outubro.</w:t>
      </w:r>
      <w:r w:rsidR="003379B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 </w:t>
      </w:r>
    </w:p>
    <w:p w:rsidR="00D81DA8" w:rsidRDefault="00D81DA8" w:rsidP="00D81DA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ADERBAL SODRÉ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1862 1873 1877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................................... </w:t>
      </w:r>
    </w:p>
    <w:p w:rsidR="003379B5" w:rsidRDefault="003379B5" w:rsidP="003379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JUAREZ ARAÚJO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1899 1901 1902 1903 1904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 </w:t>
      </w:r>
    </w:p>
    <w:p w:rsidR="003379B5" w:rsidRDefault="003379B5" w:rsidP="003379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LUCIMAR PONCIANO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1892 1893 1895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deliberados pelo Plenário: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150 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ao combate de pernilongos.</w:t>
      </w:r>
      <w:r w:rsidR="003379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C74B02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173 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participantes da Comunidade SEJA </w:t>
      </w:r>
      <w:r w:rsidR="00C257CF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Somos</w:t>
      </w:r>
      <w:r w:rsidR="00C257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512D8">
        <w:rPr>
          <w:rFonts w:ascii="Calibri" w:eastAsia="Calibri" w:hAnsi="Calibri" w:cs="Calibri"/>
          <w:sz w:val="28"/>
          <w:szCs w:val="28"/>
          <w:lang w:eastAsia="en-US"/>
        </w:rPr>
        <w:t>Empreendedores de Jacareí por oportunidade do transcurso do Dia do Empreendedor, comemorado</w:t>
      </w:r>
      <w:r w:rsidR="003379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em 5 de outubro.</w:t>
      </w:r>
      <w:r w:rsidR="003379B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 </w:t>
      </w:r>
    </w:p>
    <w:p w:rsidR="003379B5" w:rsidRDefault="003379B5" w:rsidP="003379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LUÍS FLÁVIO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1864 1866 1868 1905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 </w:t>
      </w:r>
    </w:p>
    <w:p w:rsidR="003379B5" w:rsidRDefault="003379B5" w:rsidP="003379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MÁRCIA SANTOS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1860 1861 1863 1865 1867 1869 1870 1871 1872 1906 1907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.................................................................................................. </w:t>
      </w:r>
    </w:p>
    <w:p w:rsidR="003379B5" w:rsidRDefault="003379B5" w:rsidP="003379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RODRIGO SALOMON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1854 1894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..................................... </w:t>
      </w:r>
    </w:p>
    <w:p w:rsidR="003379B5" w:rsidRDefault="003379B5" w:rsidP="003379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SÔNIA PATAS DA AMIZADE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3379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1874 1875 1876 1878 1879 1880 1881 1882 1883 1884 1885 1886 1887 1888</w:t>
      </w:r>
      <w:r w:rsidR="003379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379B5">
        <w:rPr>
          <w:rFonts w:ascii="Calibri" w:eastAsia="Calibri" w:hAnsi="Calibri" w:cs="Calibri"/>
          <w:bCs/>
          <w:sz w:val="28"/>
          <w:szCs w:val="28"/>
          <w:lang w:eastAsia="en-US"/>
        </w:rPr>
        <w:t>1889 1890 1891</w:t>
      </w:r>
      <w:r w:rsidR="00813E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 </w:t>
      </w:r>
    </w:p>
    <w:p w:rsidR="00813EB5" w:rsidRDefault="00813EB5" w:rsidP="00813E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Pr="00C512D8" w:rsidRDefault="00C512D8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813EB5">
        <w:rPr>
          <w:rFonts w:ascii="Calibri" w:eastAsia="Calibri" w:hAnsi="Calibri" w:cs="Calibri"/>
          <w:bCs/>
          <w:sz w:val="28"/>
          <w:szCs w:val="28"/>
          <w:lang w:eastAsia="en-US"/>
        </w:rPr>
        <w:t>1855 1856 1857 1858 1859 1896 1897 1898 1900 1908 1909 1910</w:t>
      </w:r>
      <w:r w:rsidR="00813EB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Pedidos de Informações deliberados pelo Plenário: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151 </w:t>
      </w:r>
      <w:r w:rsidR="00C74B0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à falta de iluminação pública na Rodovia Presidente Dutra, no trecho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compreendido do km 158 ao km 165, no Parque Meia Lua.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376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Estrada Daltro Santos, em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frente ao nº 550, próximo à Chácara Nossa Senhora de Fátima, no Conjunto 22 de Abril, em Jacareí.</w:t>
      </w:r>
    </w:p>
    <w:p w:rsidR="00C512D8" w:rsidRPr="00C512D8" w:rsidRDefault="00C512D8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377 </w:t>
      </w:r>
      <w:r w:rsidR="00C74B0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Guarani, em frente ao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nº 1142, no Bairro Chácaras Reunidas </w:t>
      </w:r>
      <w:proofErr w:type="spellStart"/>
      <w:r w:rsidRPr="00C512D8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C512D8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</w:p>
    <w:p w:rsidR="00C512D8" w:rsidRPr="00C512D8" w:rsidRDefault="00C512D8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 xml:space="preserve">378 </w:t>
      </w:r>
      <w:r w:rsidR="00C74B02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CCR NovaDutra, solicitando providências referentes à falta de iluminação pública na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Rodovia Presidente Dutra, no trecho compreendido do km 158 ao km 165, no Parque Meia Lua, em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379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Avenida dos Advogados,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próximo ao nº 161, no Conjunto 1º de Maio,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380 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Avenida dos Eletricistas, em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frente ao nº 38, no Conjunto 1º de Maio,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381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dos Engenheiros, em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frente ao nº 18, no Bairro Chácaras Reunidas </w:t>
      </w:r>
      <w:proofErr w:type="spellStart"/>
      <w:r w:rsidRPr="00C512D8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C512D8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382 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dois postes de madeira existentes na Rua </w:t>
      </w:r>
      <w:proofErr w:type="spellStart"/>
      <w:r w:rsidRPr="00C512D8">
        <w:rPr>
          <w:rFonts w:ascii="Calibri" w:eastAsia="Calibri" w:hAnsi="Calibri" w:cs="Calibri"/>
          <w:sz w:val="28"/>
          <w:szCs w:val="28"/>
          <w:lang w:eastAsia="en-US"/>
        </w:rPr>
        <w:t>Nicolina</w:t>
      </w:r>
      <w:proofErr w:type="spellEnd"/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da Silva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Oliveira, próximo ao nº 25, no Parque Imperial,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383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fora de prumo na Rua Xucuru, em frente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ao nº 412, no Bairro Chácaras Reunidas </w:t>
      </w:r>
      <w:proofErr w:type="spellStart"/>
      <w:r w:rsidRPr="00C512D8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C512D8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384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que se encontra com cupins na Estrada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dos Pintassilgos, em frente ao nº 210, no Bairro Estância Porto Velho,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385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que se encontra com cupins na Estrada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dos Paturis, em frente ao nº 94, no Bairro Estância Porto Velho,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386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que se encontra com cupins na Estrada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dos Paturis, em frente ao nº 339, no Bairro Estância Porto Velho,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387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que se encontra com cupins na Estrada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dos Paturis, em frente ao nº 800, no Bairro Estância Porto Velho,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388 </w:t>
      </w:r>
      <w:r w:rsidR="00813E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existente próximo ao nº 141 da Estrada dos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>Pintassilgos, no Bairro Estância Porto Velho, em Jacareí.</w:t>
      </w:r>
      <w:r w:rsidR="00813EB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 </w:t>
      </w:r>
    </w:p>
    <w:p w:rsidR="00813EB5" w:rsidRDefault="00813EB5" w:rsidP="00813E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73C7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A95A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95A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Geraldo Batista do Nascimento; José Mafra Vitorino; Sônia Regina Meireles (irmã da servidora Cris Fidélis); </w:t>
      </w:r>
      <w:proofErr w:type="spellStart"/>
      <w:r w:rsidR="00A95A23">
        <w:rPr>
          <w:rFonts w:ascii="Calibri" w:eastAsia="Calibri" w:hAnsi="Calibri" w:cs="Calibri"/>
          <w:b/>
          <w:sz w:val="28"/>
          <w:szCs w:val="28"/>
          <w:lang w:eastAsia="en-US"/>
        </w:rPr>
        <w:t>Belmira</w:t>
      </w:r>
      <w:proofErr w:type="spellEnd"/>
      <w:r w:rsidR="00A95A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 de Siqueira Oliveira; Sebastiana Cabral; </w:t>
      </w:r>
      <w:proofErr w:type="spellStart"/>
      <w:r w:rsidR="00A95A23">
        <w:rPr>
          <w:rFonts w:ascii="Calibri" w:eastAsia="Calibri" w:hAnsi="Calibri" w:cs="Calibri"/>
          <w:b/>
          <w:sz w:val="28"/>
          <w:szCs w:val="28"/>
          <w:lang w:eastAsia="en-US"/>
        </w:rPr>
        <w:t>Macirema</w:t>
      </w:r>
      <w:proofErr w:type="spellEnd"/>
      <w:r w:rsidR="00A95A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Coimbra Camargo; Nivaldo Ferreira de Amorim;</w:t>
      </w:r>
      <w:r w:rsidR="00AC73C7">
        <w:rPr>
          <w:rFonts w:ascii="Calibri" w:eastAsia="Calibri" w:hAnsi="Calibri" w:cs="Calibri"/>
          <w:sz w:val="28"/>
          <w:szCs w:val="28"/>
          <w:lang w:eastAsia="en-US"/>
        </w:rPr>
        <w:t xml:space="preserve"> formulado</w:t>
      </w:r>
      <w:r w:rsidR="00D64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C73C7">
        <w:rPr>
          <w:rFonts w:ascii="Calibri" w:eastAsia="Calibri" w:hAnsi="Calibri" w:cs="Calibri"/>
          <w:sz w:val="28"/>
          <w:szCs w:val="28"/>
          <w:lang w:eastAsia="en-US"/>
        </w:rPr>
        <w:t>, respectivamente</w:t>
      </w:r>
      <w:r w:rsidR="006C148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AC73C7">
        <w:rPr>
          <w:rFonts w:ascii="Calibri" w:eastAsia="Calibri" w:hAnsi="Calibri" w:cs="Calibri"/>
          <w:sz w:val="28"/>
          <w:szCs w:val="28"/>
          <w:lang w:eastAsia="en-US"/>
        </w:rPr>
        <w:t xml:space="preserve"> pelos Vereadores: </w:t>
      </w:r>
      <w:r w:rsidR="00A95A23">
        <w:rPr>
          <w:rFonts w:ascii="Calibri" w:eastAsia="Calibri" w:hAnsi="Calibri" w:cs="Calibri"/>
          <w:sz w:val="28"/>
          <w:szCs w:val="28"/>
          <w:lang w:eastAsia="en-US"/>
        </w:rPr>
        <w:t xml:space="preserve">Patrícia Juliani; Arildo Batista, Patrícia Juliani, Aderbal Sodré e Lucimar Ponciano; Lucimar Ponciano; Lucimar Ponciano; Lucimar Ponciano; </w:t>
      </w:r>
      <w:r w:rsidR="001C504C">
        <w:rPr>
          <w:rFonts w:ascii="Calibri" w:eastAsia="Calibri" w:hAnsi="Calibri" w:cs="Calibri"/>
          <w:sz w:val="28"/>
          <w:szCs w:val="28"/>
          <w:lang w:eastAsia="en-US"/>
        </w:rPr>
        <w:t xml:space="preserve">Lucimar Ponciano; </w:t>
      </w:r>
      <w:r w:rsidR="00A95A23">
        <w:rPr>
          <w:rFonts w:ascii="Calibri" w:eastAsia="Calibri" w:hAnsi="Calibri" w:cs="Calibri"/>
          <w:sz w:val="28"/>
          <w:szCs w:val="28"/>
          <w:lang w:eastAsia="en-US"/>
        </w:rPr>
        <w:t>Abner de Madureira e Paulinho do Esporte.</w:t>
      </w:r>
      <w:r w:rsidR="001C504C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E2ED6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E06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</w:t>
      </w:r>
      <w:r w:rsidRPr="00035F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2F7D5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512D8" w:rsidRDefault="00C512D8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512D8">
        <w:rPr>
          <w:rFonts w:ascii="Calibri" w:eastAsia="Calibri" w:hAnsi="Calibri" w:cs="Calibri"/>
          <w:b/>
          <w:sz w:val="28"/>
          <w:szCs w:val="28"/>
          <w:lang w:eastAsia="en-US"/>
        </w:rPr>
        <w:t>1.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C512D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Discussão única do Projeto de Lei do Legislativo – PLL nº 07/2019. </w:t>
      </w:r>
      <w:r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Assunto: Dispõe sobre a remoção de fiação de telefonia e elétrica, sem identificação, e as sem utilização, instaladas em postes na cidade de Jacareí, e dá outras providências. Autoria: Vereadora Lucimar Ponciano.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Sem Emendas. ............................................... </w:t>
      </w:r>
    </w:p>
    <w:p w:rsidR="00C512D8" w:rsidRPr="00F9313F" w:rsidRDefault="00C512D8" w:rsidP="00C512D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E54CA" w:rsidRPr="00C512D8" w:rsidRDefault="0029716F" w:rsidP="00C512D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Durante a discussão, </w:t>
      </w:r>
      <w:r w:rsidR="00C512D8"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o Vereador Juarez Araújo </w:t>
      </w:r>
      <w:r w:rsidR="00C512D8" w:rsidRPr="002D7D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requereu o adiamento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do projeto </w:t>
      </w:r>
      <w:r w:rsidR="00C512D8" w:rsidRPr="002D7D46">
        <w:rPr>
          <w:rFonts w:ascii="Calibri" w:eastAsia="Calibri" w:hAnsi="Calibri" w:cs="Calibri"/>
          <w:b/>
          <w:sz w:val="28"/>
          <w:szCs w:val="28"/>
          <w:lang w:eastAsia="en-US"/>
        </w:rPr>
        <w:t>por seis (06) sessões</w:t>
      </w:r>
      <w:r>
        <w:rPr>
          <w:rFonts w:ascii="Calibri" w:eastAsia="Calibri" w:hAnsi="Calibri" w:cs="Calibri"/>
          <w:sz w:val="28"/>
          <w:szCs w:val="28"/>
          <w:lang w:eastAsia="en-US"/>
        </w:rPr>
        <w:t>. A Presidência colocou em votação, tendo sido</w:t>
      </w:r>
      <w:r w:rsidR="00C512D8" w:rsidRPr="00C512D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12D8" w:rsidRPr="00C512D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aprovado. </w:t>
      </w:r>
      <w:r w:rsidR="00C512D8" w:rsidRPr="00C512D8">
        <w:rPr>
          <w:rFonts w:asciiTheme="minorHAnsi" w:eastAsia="Calibri" w:hAnsiTheme="minorHAnsi" w:cstheme="minorHAnsi"/>
          <w:sz w:val="28"/>
          <w:szCs w:val="28"/>
          <w:lang w:eastAsia="en-US"/>
        </w:rPr>
        <w:t>O Projeto foi ADIADO por 6 sessões, devendo</w:t>
      </w:r>
      <w:r w:rsidR="00C512D8" w:rsidRPr="00C512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retornar ao Plenário em 18/11/2020.</w:t>
      </w:r>
      <w:r w:rsidR="00CE54CA" w:rsidRPr="00C512D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512D8" w:rsidRPr="00C512D8">
        <w:rPr>
          <w:rFonts w:asciiTheme="minorHAnsi" w:eastAsia="Calibri" w:hAnsiTheme="minorHAnsi" w:cstheme="minorHAnsi"/>
          <w:sz w:val="28"/>
          <w:szCs w:val="28"/>
          <w:lang w:eastAsia="en-US"/>
        </w:rPr>
        <w:t>.....................................</w:t>
      </w:r>
      <w:r w:rsidR="00C512D8">
        <w:rPr>
          <w:rFonts w:asciiTheme="minorHAnsi" w:eastAsia="Calibri" w:hAnsiTheme="minorHAnsi" w:cstheme="minorHAnsi"/>
          <w:sz w:val="28"/>
          <w:szCs w:val="28"/>
          <w:lang w:eastAsia="en-US"/>
        </w:rPr>
        <w:t>...........................................................................</w:t>
      </w:r>
      <w:r w:rsidR="002D7D46">
        <w:rPr>
          <w:rFonts w:asciiTheme="minorHAnsi" w:eastAsia="Calibri" w:hAnsiTheme="minorHAnsi" w:cstheme="minorHAnsi"/>
          <w:sz w:val="28"/>
          <w:szCs w:val="28"/>
          <w:lang w:eastAsia="en-US"/>
        </w:rPr>
        <w:t>......................</w:t>
      </w:r>
      <w:r w:rsidR="00C512D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:rsidR="00BD2D2D" w:rsidRPr="00C512D8" w:rsidRDefault="00BD2D2D" w:rsidP="00BD2D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512D8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C512D8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71AFD" w:rsidRPr="00D81DA8" w:rsidRDefault="00271AFD" w:rsidP="00123C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>
        <w:rPr>
          <w:rFonts w:ascii="Calibri" w:hAnsi="Calibri" w:cs="Calibri"/>
          <w:b/>
          <w:sz w:val="28"/>
          <w:szCs w:val="28"/>
        </w:rPr>
        <w:t>–</w:t>
      </w:r>
      <w:r w:rsidRPr="00530EC0">
        <w:rPr>
          <w:rFonts w:ascii="Calibri" w:hAnsi="Calibri" w:cs="Calibri"/>
          <w:b/>
          <w:sz w:val="28"/>
          <w:szCs w:val="28"/>
        </w:rPr>
        <w:t xml:space="preserve"> PSDB</w:t>
      </w:r>
      <w:r>
        <w:rPr>
          <w:rFonts w:ascii="Calibri" w:hAnsi="Calibri" w:cs="Calibri"/>
          <w:b/>
          <w:sz w:val="28"/>
          <w:szCs w:val="28"/>
        </w:rPr>
        <w:t>,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Pr="00F9313F">
        <w:rPr>
          <w:rFonts w:ascii="Calibri" w:hAnsi="Calibri" w:cs="Calibri"/>
          <w:b/>
          <w:sz w:val="28"/>
          <w:szCs w:val="28"/>
        </w:rPr>
        <w:t>LUÍS FLÁVIO (FLAVINHO)</w:t>
      </w:r>
      <w:r>
        <w:rPr>
          <w:rFonts w:ascii="Calibri" w:hAnsi="Calibri" w:cs="Calibri"/>
          <w:b/>
          <w:sz w:val="28"/>
          <w:szCs w:val="28"/>
        </w:rPr>
        <w:t xml:space="preserve"> – </w:t>
      </w:r>
      <w:r w:rsidRPr="00F9313F">
        <w:rPr>
          <w:rFonts w:ascii="Calibri" w:hAnsi="Calibri" w:cs="Calibri"/>
          <w:b/>
          <w:sz w:val="28"/>
          <w:szCs w:val="28"/>
        </w:rPr>
        <w:t xml:space="preserve">PT,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Pr="00F9313F">
        <w:rPr>
          <w:rFonts w:ascii="Calibri" w:hAnsi="Calibri" w:cs="Calibri"/>
          <w:b/>
          <w:sz w:val="28"/>
          <w:szCs w:val="28"/>
        </w:rPr>
        <w:t>PATRÍCIA JULIANI – PSDB, PAULINHO DOS CONDUTORES –</w:t>
      </w:r>
      <w:r>
        <w:rPr>
          <w:rFonts w:ascii="Calibri" w:hAnsi="Calibri" w:cs="Calibri"/>
          <w:b/>
          <w:sz w:val="28"/>
          <w:szCs w:val="28"/>
        </w:rPr>
        <w:t xml:space="preserve"> PL, DR. RODRIGO SALOMON – PSDB e</w:t>
      </w:r>
      <w:r w:rsidRPr="00F9313F">
        <w:rPr>
          <w:rFonts w:ascii="Calibri" w:hAnsi="Calibri" w:cs="Calibri"/>
          <w:b/>
          <w:sz w:val="28"/>
          <w:szCs w:val="28"/>
        </w:rPr>
        <w:t xml:space="preserve"> SÔNIA PATAS DA AMIZADE – PL</w:t>
      </w:r>
      <w:r>
        <w:rPr>
          <w:rFonts w:ascii="Calibri" w:hAnsi="Calibri" w:cs="Calibri"/>
          <w:b/>
          <w:sz w:val="28"/>
          <w:szCs w:val="28"/>
        </w:rPr>
        <w:t>.</w:t>
      </w:r>
      <w:r w:rsidR="00D81DA8">
        <w:rPr>
          <w:rFonts w:ascii="Calibri" w:hAnsi="Calibri" w:cs="Calibri"/>
          <w:b/>
          <w:sz w:val="28"/>
          <w:szCs w:val="28"/>
        </w:rPr>
        <w:t xml:space="preserve"> </w:t>
      </w:r>
      <w:r w:rsidR="00D81DA8">
        <w:rPr>
          <w:rFonts w:ascii="Calibri" w:hAnsi="Calibri" w:cs="Calibri"/>
          <w:sz w:val="28"/>
          <w:szCs w:val="28"/>
        </w:rPr>
        <w:t>.................................................................</w:t>
      </w:r>
      <w:r w:rsidR="00F56761">
        <w:rPr>
          <w:rFonts w:ascii="Calibri" w:hAnsi="Calibri" w:cs="Calibri"/>
          <w:sz w:val="28"/>
          <w:szCs w:val="28"/>
        </w:rPr>
        <w:t>............................................</w:t>
      </w:r>
      <w:r w:rsidR="00D81DA8">
        <w:rPr>
          <w:rFonts w:ascii="Calibri" w:hAnsi="Calibri" w:cs="Calibri"/>
          <w:sz w:val="28"/>
          <w:szCs w:val="28"/>
        </w:rPr>
        <w:t xml:space="preserve"> </w:t>
      </w:r>
    </w:p>
    <w:p w:rsidR="00612039" w:rsidRPr="003D0F74" w:rsidRDefault="00612039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>..............................................</w:t>
      </w:r>
      <w:r w:rsidR="0037124F"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 </w:t>
      </w:r>
    </w:p>
    <w:p w:rsidR="008F5184" w:rsidRPr="00132993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29716F">
        <w:rPr>
          <w:rFonts w:ascii="Calibri" w:eastAsia="Calibri" w:hAnsi="Calibri" w:cs="Calibri"/>
          <w:sz w:val="28"/>
          <w:szCs w:val="28"/>
          <w:lang w:eastAsia="en-US"/>
        </w:rPr>
        <w:t xml:space="preserve"> 12</w:t>
      </w:r>
      <w:r w:rsidR="00B17663" w:rsidRPr="003D0F74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F56761">
        <w:rPr>
          <w:rFonts w:ascii="Calibri" w:eastAsia="Calibri" w:hAnsi="Calibri" w:cs="Calibri"/>
          <w:sz w:val="28"/>
          <w:szCs w:val="28"/>
          <w:lang w:eastAsia="en-US"/>
        </w:rPr>
        <w:t>34</w:t>
      </w:r>
      <w:r w:rsidR="00271AF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36D19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min. ........................................................... </w:t>
      </w:r>
    </w:p>
    <w:p w:rsidR="00CE19BB" w:rsidRPr="00F9313F" w:rsidRDefault="00CE19BB" w:rsidP="00CE19B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3D0F74">
        <w:rPr>
          <w:rFonts w:ascii="Calibri" w:hAnsi="Calibri" w:cs="Calibri"/>
          <w:b/>
          <w:sz w:val="28"/>
          <w:szCs w:val="28"/>
        </w:rPr>
        <w:t xml:space="preserve"> </w:t>
      </w:r>
      <w:r w:rsidR="001C504C">
        <w:rPr>
          <w:rFonts w:ascii="Calibri" w:hAnsi="Calibri" w:cs="Calibri"/>
          <w:b/>
          <w:sz w:val="28"/>
          <w:szCs w:val="28"/>
        </w:rPr>
        <w:t>08 de outubro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B9764A" w:rsidRDefault="00B9764A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B3DA9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D239BB" w:rsidRPr="00F9313F" w:rsidRDefault="00D239BB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1E66BE" w:rsidRPr="00CB3DA9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9764A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239BB" w:rsidRDefault="00D239BB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sectPr w:rsidR="00C74B02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67" w:rsidRDefault="00637967">
      <w:r>
        <w:separator/>
      </w:r>
    </w:p>
  </w:endnote>
  <w:endnote w:type="continuationSeparator" w:id="0">
    <w:p w:rsidR="00637967" w:rsidRDefault="0063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12.327-901  -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12.-327-901   -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67" w:rsidRDefault="00637967">
      <w:r>
        <w:separator/>
      </w:r>
    </w:p>
  </w:footnote>
  <w:footnote w:type="continuationSeparator" w:id="0">
    <w:p w:rsidR="00637967" w:rsidRDefault="0063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65.85pt;margin-top:41.1pt;width:21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qqgIAAK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" o:allowincell="f" filled="f" stroked="f">
                    <v:textbox inset="0,0,0,0">
                      <w:txbxContent>
                        <w:p w:rsidR="001A3C31" w:rsidRDefault="001A3C31"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C31">
            <w:t>.</w: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r>
            <w:rPr>
              <w:b/>
              <w:spacing w:val="20"/>
              <w:sz w:val="42"/>
            </w:rPr>
            <w:t>CÂMARA  MUNICIPAL  DE  JACAREÍ  -  SP</w:t>
          </w:r>
        </w:p>
        <w:p w:rsidR="001A3C31" w:rsidRDefault="001A3C31" w:rsidP="00FA0996">
          <w:pPr>
            <w:tabs>
              <w:tab w:val="left" w:pos="2700"/>
              <w:tab w:val="center" w:pos="4643"/>
            </w:tabs>
            <w:spacing w:before="80"/>
          </w:pPr>
          <w:r>
            <w:rPr>
              <w:b/>
            </w:rPr>
            <w:tab/>
          </w:r>
          <w:r>
            <w:rPr>
              <w:b/>
            </w:rPr>
            <w:tab/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DD21B0">
      <w:rPr>
        <w:rFonts w:ascii="Calibri" w:hAnsi="Calibri"/>
        <w:b/>
      </w:rPr>
      <w:t>30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DD21B0">
      <w:rPr>
        <w:rFonts w:ascii="Calibri" w:hAnsi="Calibri"/>
        <w:b/>
      </w:rPr>
      <w:t>07</w:t>
    </w:r>
    <w:r w:rsidR="008C6787">
      <w:rPr>
        <w:rFonts w:ascii="Calibri" w:hAnsi="Calibri"/>
        <w:b/>
      </w:rPr>
      <w:t>/</w:t>
    </w:r>
    <w:r w:rsidR="00DD21B0">
      <w:rPr>
        <w:rFonts w:ascii="Calibri" w:hAnsi="Calibri"/>
        <w:b/>
      </w:rPr>
      <w:t>1</w:t>
    </w:r>
    <w:r w:rsidR="008C6787">
      <w:rPr>
        <w:rFonts w:ascii="Calibri" w:hAnsi="Calibri"/>
        <w:b/>
      </w:rPr>
      <w:t>0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C257CF">
      <w:rPr>
        <w:rStyle w:val="Nmerodepgina"/>
        <w:rFonts w:ascii="Calibri" w:hAnsi="Calibri"/>
        <w:b/>
        <w:noProof/>
      </w:rPr>
      <w:t>5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65.85pt;margin-top:41.1pt;width:21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XrQIAAK4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" o:allowincell="f" filled="f" stroked="f">
                    <v:textbox inset="0,0,0,0">
                      <w:txbxContent>
                        <w:p w:rsidR="001A3C31" w:rsidRDefault="001A3C31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r>
            <w:rPr>
              <w:b/>
              <w:spacing w:val="20"/>
              <w:sz w:val="42"/>
            </w:rPr>
            <w:t>CÂMARA  MUNICIPAL  DE  JACAREÍ  -  SP</w:t>
          </w:r>
        </w:p>
        <w:p w:rsidR="001A3C31" w:rsidRDefault="001A3C31">
          <w:pPr>
            <w:spacing w:before="80"/>
            <w:jc w:val="center"/>
          </w:pPr>
          <w:r>
            <w:rPr>
              <w:b/>
            </w:rPr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3CC8"/>
    <w:rsid w:val="0012402C"/>
    <w:rsid w:val="00124A56"/>
    <w:rsid w:val="0012580A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FF3"/>
    <w:rsid w:val="002E37F9"/>
    <w:rsid w:val="002E3D8A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21C"/>
    <w:rsid w:val="003025FF"/>
    <w:rsid w:val="003027AF"/>
    <w:rsid w:val="003032F4"/>
    <w:rsid w:val="0030343A"/>
    <w:rsid w:val="00303572"/>
    <w:rsid w:val="00303EC7"/>
    <w:rsid w:val="003066F1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C1B2C"/>
    <w:rsid w:val="004C2AC8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9EE"/>
    <w:rsid w:val="00502B62"/>
    <w:rsid w:val="00502F47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B46"/>
    <w:rsid w:val="005C6C70"/>
    <w:rsid w:val="005C7E5E"/>
    <w:rsid w:val="005D0A93"/>
    <w:rsid w:val="005D1473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D31"/>
    <w:rsid w:val="006C6273"/>
    <w:rsid w:val="006C6719"/>
    <w:rsid w:val="006C7006"/>
    <w:rsid w:val="006D0715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F7"/>
    <w:rsid w:val="0084387B"/>
    <w:rsid w:val="00844B1C"/>
    <w:rsid w:val="00847D9D"/>
    <w:rsid w:val="00850B84"/>
    <w:rsid w:val="00850D13"/>
    <w:rsid w:val="00851651"/>
    <w:rsid w:val="00851EFC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90006"/>
    <w:rsid w:val="0089099C"/>
    <w:rsid w:val="00890C7E"/>
    <w:rsid w:val="00892335"/>
    <w:rsid w:val="00893C6E"/>
    <w:rsid w:val="0089634F"/>
    <w:rsid w:val="0089665E"/>
    <w:rsid w:val="00896DCC"/>
    <w:rsid w:val="0089777D"/>
    <w:rsid w:val="008A0124"/>
    <w:rsid w:val="008A0881"/>
    <w:rsid w:val="008A0C17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9CC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30B7"/>
    <w:rsid w:val="00A0316F"/>
    <w:rsid w:val="00A03D6B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35E6-17F4-4734-A054-DE7279BC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24</TotalTime>
  <Pages>5</Pages>
  <Words>2263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9</cp:revision>
  <cp:lastPrinted>2020-08-19T17:36:00Z</cp:lastPrinted>
  <dcterms:created xsi:type="dcterms:W3CDTF">2020-10-08T13:46:00Z</dcterms:created>
  <dcterms:modified xsi:type="dcterms:W3CDTF">2020-10-08T14:31:00Z</dcterms:modified>
</cp:coreProperties>
</file>