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B10F4F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24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QUARTA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oito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430104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e nove minutos</w:t>
      </w:r>
      <w:r w:rsidR="00A76DF2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>09min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B10F4F">
        <w:rPr>
          <w:rFonts w:ascii="Calibri" w:eastAsia="Calibri" w:hAnsi="Calibri" w:cs="Calibri"/>
          <w:color w:val="000000"/>
          <w:sz w:val="28"/>
          <w:szCs w:val="28"/>
          <w:lang w:eastAsia="en-US"/>
        </w:rPr>
        <w:t>24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lastRenderedPageBreak/>
        <w:t>ABNER DE MADUREIRA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3092 3093 3094 3095 3096 3097</w:t>
      </w:r>
      <w:r>
        <w:rPr>
          <w:rFonts w:ascii="Calibri" w:hAnsi="Calibri" w:cs="Calibri"/>
          <w:bCs/>
          <w:sz w:val="28"/>
          <w:szCs w:val="28"/>
        </w:rPr>
        <w:t>.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DUDI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3041 3042 3137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74286">
        <w:rPr>
          <w:rFonts w:ascii="Calibri" w:hAnsi="Calibri" w:cs="Calibri"/>
          <w:bCs/>
          <w:sz w:val="28"/>
          <w:szCs w:val="28"/>
        </w:rPr>
        <w:t xml:space="preserve">0424 </w:t>
      </w:r>
      <w:r w:rsidRPr="00486039">
        <w:rPr>
          <w:rFonts w:ascii="Calibri" w:hAnsi="Calibri" w:cs="Calibri"/>
          <w:sz w:val="28"/>
          <w:szCs w:val="28"/>
        </w:rPr>
        <w:t>Moção de Conclamação à Luta pela Inclusão Social da Pessoa com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Deficiência, na campanha "</w:t>
      </w:r>
      <w:proofErr w:type="gramStart"/>
      <w:r w:rsidRPr="00486039">
        <w:rPr>
          <w:rFonts w:ascii="Calibri" w:hAnsi="Calibri" w:cs="Calibri"/>
          <w:sz w:val="28"/>
          <w:szCs w:val="28"/>
        </w:rPr>
        <w:t>Setembro</w:t>
      </w:r>
      <w:proofErr w:type="gramEnd"/>
      <w:r w:rsidRPr="00486039">
        <w:rPr>
          <w:rFonts w:ascii="Calibri" w:hAnsi="Calibri" w:cs="Calibri"/>
          <w:sz w:val="28"/>
          <w:szCs w:val="28"/>
        </w:rPr>
        <w:t xml:space="preserve"> Verde".</w:t>
      </w:r>
      <w:r>
        <w:rPr>
          <w:rFonts w:ascii="Calibri" w:hAnsi="Calibri" w:cs="Calibri"/>
          <w:sz w:val="28"/>
          <w:szCs w:val="28"/>
        </w:rPr>
        <w:t xml:space="preserve"> </w:t>
      </w:r>
      <w:r w:rsidRPr="00B74286">
        <w:rPr>
          <w:rFonts w:ascii="Calibri" w:hAnsi="Calibri" w:cs="Calibri"/>
          <w:bCs/>
          <w:sz w:val="28"/>
          <w:szCs w:val="28"/>
        </w:rPr>
        <w:t xml:space="preserve">0425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de Conclamação à participação na campanha "</w:t>
      </w:r>
      <w:proofErr w:type="gramStart"/>
      <w:r w:rsidRPr="00486039">
        <w:rPr>
          <w:rFonts w:ascii="Calibri" w:hAnsi="Calibri" w:cs="Calibri"/>
          <w:sz w:val="28"/>
          <w:szCs w:val="28"/>
        </w:rPr>
        <w:t>Setembro</w:t>
      </w:r>
      <w:proofErr w:type="gramEnd"/>
      <w:r w:rsidRPr="00486039">
        <w:rPr>
          <w:rFonts w:ascii="Calibri" w:hAnsi="Calibri" w:cs="Calibri"/>
          <w:sz w:val="28"/>
          <w:szCs w:val="28"/>
        </w:rPr>
        <w:t xml:space="preserve"> Amarelo",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de Prevenção ao Suicídio.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P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EDGARD SASAKI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0417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à Prof</w:t>
      </w:r>
      <w:r w:rsidR="00F952B2">
        <w:rPr>
          <w:rFonts w:ascii="Calibri" w:hAnsi="Calibri" w:cs="Calibri"/>
          <w:sz w:val="28"/>
          <w:szCs w:val="28"/>
        </w:rPr>
        <w:t>.</w:t>
      </w:r>
      <w:r w:rsidRPr="00486039">
        <w:rPr>
          <w:rFonts w:ascii="Calibri" w:hAnsi="Calibri" w:cs="Calibri"/>
          <w:sz w:val="28"/>
          <w:szCs w:val="28"/>
        </w:rPr>
        <w:t xml:space="preserve">ª </w:t>
      </w:r>
      <w:proofErr w:type="spellStart"/>
      <w:r w:rsidRPr="00486039">
        <w:rPr>
          <w:rFonts w:ascii="Calibri" w:hAnsi="Calibri" w:cs="Calibri"/>
          <w:sz w:val="28"/>
          <w:szCs w:val="28"/>
        </w:rPr>
        <w:t>Stephany</w:t>
      </w:r>
      <w:proofErr w:type="spellEnd"/>
      <w:r w:rsidRPr="00486039">
        <w:rPr>
          <w:rFonts w:ascii="Calibri" w:hAnsi="Calibri" w:cs="Calibri"/>
          <w:sz w:val="28"/>
          <w:szCs w:val="28"/>
        </w:rPr>
        <w:t xml:space="preserve"> Jorge, da Secretaria de Saúde,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pelo trabalho desenvolvido junto aos pacientes e no auxílio à equipe de vacinação durante esta</w:t>
      </w:r>
    </w:p>
    <w:p w:rsidR="00486039" w:rsidRP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486039">
        <w:rPr>
          <w:rFonts w:ascii="Calibri" w:hAnsi="Calibri" w:cs="Calibri"/>
          <w:sz w:val="28"/>
          <w:szCs w:val="28"/>
        </w:rPr>
        <w:t>pandemia</w:t>
      </w:r>
      <w:proofErr w:type="gramEnd"/>
      <w:r w:rsidRPr="00486039">
        <w:rPr>
          <w:rFonts w:ascii="Calibri" w:hAnsi="Calibri" w:cs="Calibri"/>
          <w:sz w:val="28"/>
          <w:szCs w:val="28"/>
        </w:rPr>
        <w:t xml:space="preserve"> e, em especial, por oportunidade da comemoração do Dia do Professor de Educação Física,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celebrado em 1º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0418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 Prof. Edson Fiorentino, da Secretaria de Saúde,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pelo trabalho desenvolvido junto aos pacientes e no auxílio à equipe de vacinação durante esta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pandemia e, em especial, por oportunidade da comemoração do Dia do Professor de Educação Física,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celebrado em 1º de setembro. </w:t>
      </w:r>
      <w:r w:rsidRPr="00486039">
        <w:rPr>
          <w:rFonts w:ascii="Calibri" w:hAnsi="Calibri" w:cs="Calibri"/>
          <w:bCs/>
          <w:sz w:val="28"/>
          <w:szCs w:val="28"/>
        </w:rPr>
        <w:t>0419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 Prof. Helder de Souza Silva, da Secretaria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Saúde, pelo trabalho desenvolvido junto aos pacientes e no auxílio à equipe de vacinação durante esta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pandemia e, em especial, por oportunidade da comemoração do Dia do Professor de Educação Física,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celebrado em 1º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0420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 Prof. Leandro </w:t>
      </w:r>
      <w:proofErr w:type="spellStart"/>
      <w:r w:rsidRPr="00486039">
        <w:rPr>
          <w:rFonts w:ascii="Calibri" w:hAnsi="Calibri" w:cs="Calibri"/>
          <w:sz w:val="28"/>
          <w:szCs w:val="28"/>
        </w:rPr>
        <w:t>Claret</w:t>
      </w:r>
      <w:proofErr w:type="spellEnd"/>
      <w:r w:rsidRPr="00486039">
        <w:rPr>
          <w:rFonts w:ascii="Calibri" w:hAnsi="Calibri" w:cs="Calibri"/>
          <w:sz w:val="28"/>
          <w:szCs w:val="28"/>
        </w:rPr>
        <w:t xml:space="preserve"> Leal, da Secretaria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Saúde, pelo trabalho desenvolvido junto aos pacientes e no auxílio à equipe de vacinação durante esta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pandemia e, em especial, por oportunidade da comemoração do Dia do Professor de Educação Física,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celebrado em 1º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0421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 Prof. Roberto Luiz Martins da Silva, da Secretaria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de Saúde, pelo trabalho desenvolvido junto aos pacientes e no auxílio à equipe de vacinação durante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esta pandemia e, em especial, por oportunidade da comemoração do Dia do Professor de Educação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Física, celebrado em 1º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0422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</w:t>
      </w:r>
      <w:r w:rsidRPr="00486039">
        <w:rPr>
          <w:rFonts w:ascii="Calibri" w:hAnsi="Calibri" w:cs="Calibri"/>
          <w:sz w:val="28"/>
          <w:szCs w:val="28"/>
        </w:rPr>
        <w:lastRenderedPageBreak/>
        <w:t>Congratulatória ao Prof. Wesley Faria da Silva, da Secretaria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Saúde, pelo trabalho desenvolvido junto aos pacientes e no auxílio à equipe de vacinação durante esta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486039">
        <w:rPr>
          <w:rFonts w:ascii="Calibri" w:hAnsi="Calibri" w:cs="Calibri"/>
          <w:sz w:val="28"/>
          <w:szCs w:val="28"/>
        </w:rPr>
        <w:t>pandemia</w:t>
      </w:r>
      <w:proofErr w:type="gramEnd"/>
      <w:r w:rsidRPr="00486039">
        <w:rPr>
          <w:rFonts w:ascii="Calibri" w:hAnsi="Calibri" w:cs="Calibri"/>
          <w:sz w:val="28"/>
          <w:szCs w:val="28"/>
        </w:rPr>
        <w:t xml:space="preserve"> e, em especial, por oportunidade da comemoração do Dia do Professor de Educação Física,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celebrado em 1º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0423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 Prof. Willian Medeiros, da Secretaria de Saúde,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pelo trabalho desenvolvido junto aos pacientes e no auxílio à equipe de vacinação durante esta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pandemia e, em especial, por oportunidade da comemoração do Dia do Professor de Educação Física,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celebrado em 1º de setembro.</w:t>
      </w:r>
      <w:r>
        <w:rPr>
          <w:rFonts w:ascii="Calibri" w:hAnsi="Calibri" w:cs="Calibri"/>
          <w:sz w:val="28"/>
          <w:szCs w:val="28"/>
        </w:rPr>
        <w:t xml:space="preserve"> 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P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HERNANI BARRETO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3130 3132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0437 -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pelo transcurso do Dia Internacional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Alfabetização, celebrado no dia 8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0438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pelo transcurso do Dia Mundial de Prevenção ao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Suicídio, celebrado em 10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0439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aos Guardas Civis, devido ao transcurso do “Dia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Guarda Civil”, celebrado em 03 de setembro.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LUÍS FLÁVIO (FLAVINHO)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3084 3085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Pedido de Informações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0153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Requer informações acerca da implantação de mão única na Rua Dalva, no trecho entre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as Ruas </w:t>
      </w:r>
      <w:proofErr w:type="spellStart"/>
      <w:r w:rsidRPr="00486039">
        <w:rPr>
          <w:rFonts w:ascii="Calibri" w:hAnsi="Calibri" w:cs="Calibri"/>
          <w:sz w:val="28"/>
          <w:szCs w:val="28"/>
        </w:rPr>
        <w:t>Nazur</w:t>
      </w:r>
      <w:proofErr w:type="spellEnd"/>
      <w:r w:rsidRPr="00486039">
        <w:rPr>
          <w:rFonts w:ascii="Calibri" w:hAnsi="Calibri" w:cs="Calibri"/>
          <w:sz w:val="28"/>
          <w:szCs w:val="28"/>
        </w:rPr>
        <w:t xml:space="preserve"> e Kalil, no Jardim </w:t>
      </w:r>
      <w:proofErr w:type="spellStart"/>
      <w:r w:rsidRPr="00486039">
        <w:rPr>
          <w:rFonts w:ascii="Calibri" w:hAnsi="Calibri" w:cs="Calibri"/>
          <w:sz w:val="28"/>
          <w:szCs w:val="28"/>
        </w:rPr>
        <w:t>Esper</w:t>
      </w:r>
      <w:proofErr w:type="spellEnd"/>
      <w:r w:rsidRPr="00486039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MARIA AMÉLIA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</w:t>
      </w:r>
      <w:r w:rsidR="00B74286">
        <w:rPr>
          <w:rFonts w:ascii="Calibri" w:hAnsi="Calibri" w:cs="Calibri"/>
          <w:b/>
          <w:bCs/>
          <w:sz w:val="28"/>
          <w:szCs w:val="28"/>
        </w:rPr>
        <w:t>ão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Protocolada: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3134</w:t>
      </w:r>
      <w:r>
        <w:rPr>
          <w:rFonts w:ascii="Calibri" w:hAnsi="Calibri" w:cs="Calibri"/>
          <w:bCs/>
          <w:sz w:val="28"/>
          <w:szCs w:val="28"/>
        </w:rPr>
        <w:t>. ......................................................</w:t>
      </w:r>
      <w:r w:rsidR="00B74286">
        <w:rPr>
          <w:rFonts w:ascii="Calibri" w:hAnsi="Calibri" w:cs="Calibri"/>
          <w:bCs/>
          <w:sz w:val="28"/>
          <w:szCs w:val="28"/>
        </w:rPr>
        <w:t>...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PAULINHO DO ESPORTE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3082 3083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0323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À EDP, solicitando a urgente substituição de poste de madeira localizado defronte do nº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50 da Rua Miguel Faria, no Jardim Santa Marina, em Jacareí.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lastRenderedPageBreak/>
        <w:t>PAULINHO DOS CONDUTORES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0326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À VIVO, solicitando a disponibilização de terminais para internet e linha telefônica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próximo ao nº 840 da Estrada Velha de Santa Isabel, no Bairro Chácaras Reunidas </w:t>
      </w:r>
      <w:proofErr w:type="spellStart"/>
      <w:r w:rsidRPr="00486039">
        <w:rPr>
          <w:rFonts w:ascii="Calibri" w:hAnsi="Calibri" w:cs="Calibri"/>
          <w:sz w:val="28"/>
          <w:szCs w:val="28"/>
        </w:rPr>
        <w:t>Ygarapés</w:t>
      </w:r>
      <w:proofErr w:type="spellEnd"/>
      <w:r w:rsidRPr="00486039">
        <w:rPr>
          <w:rFonts w:ascii="Calibri" w:hAnsi="Calibri" w:cs="Calibri"/>
          <w:sz w:val="28"/>
          <w:szCs w:val="28"/>
        </w:rPr>
        <w:t>, em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Jacareí.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RODRIGO SALOMON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3115 3117 3122 3127 3128 3129 3131 3133 3135 3136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0327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rondas policiais no Jardim </w:t>
      </w:r>
      <w:proofErr w:type="spellStart"/>
      <w:r w:rsidRPr="00486039">
        <w:rPr>
          <w:rFonts w:ascii="Calibri" w:hAnsi="Calibri" w:cs="Calibri"/>
          <w:sz w:val="28"/>
          <w:szCs w:val="28"/>
        </w:rPr>
        <w:t>Didinha</w:t>
      </w:r>
      <w:proofErr w:type="spellEnd"/>
      <w:r w:rsidRPr="00486039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/>
          <w:bCs/>
          <w:sz w:val="28"/>
          <w:szCs w:val="28"/>
        </w:rPr>
        <w:t>Moç</w:t>
      </w:r>
      <w:r w:rsidR="00B74286">
        <w:rPr>
          <w:rFonts w:ascii="Calibri" w:hAnsi="Calibri" w:cs="Calibri"/>
          <w:b/>
          <w:bCs/>
          <w:sz w:val="28"/>
          <w:szCs w:val="28"/>
        </w:rPr>
        <w:t>ão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 xml:space="preserve">0436 </w:t>
      </w:r>
      <w:r>
        <w:rPr>
          <w:rFonts w:ascii="Calibri" w:hAnsi="Calibri" w:cs="Calibri"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de Aplausos ao Dr. </w:t>
      </w:r>
      <w:proofErr w:type="spellStart"/>
      <w:r w:rsidRPr="00486039">
        <w:rPr>
          <w:rFonts w:ascii="Calibri" w:hAnsi="Calibri" w:cs="Calibri"/>
          <w:sz w:val="28"/>
          <w:szCs w:val="28"/>
        </w:rPr>
        <w:t>Múcio</w:t>
      </w:r>
      <w:proofErr w:type="spellEnd"/>
      <w:r w:rsidRPr="00486039">
        <w:rPr>
          <w:rFonts w:ascii="Calibri" w:hAnsi="Calibri" w:cs="Calibri"/>
          <w:sz w:val="28"/>
          <w:szCs w:val="28"/>
        </w:rPr>
        <w:t xml:space="preserve"> Mattos Monteiro de Alvarenga, Delegado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Divisionário de Polícia da Divisão Especializada de Investigação Criminal - DEIC e Grupo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Operações Especiais do DEINTER1.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</w:t>
      </w:r>
      <w:r w:rsidR="00B74286">
        <w:rPr>
          <w:rFonts w:ascii="Calibri" w:hAnsi="Calibri" w:cs="Calibri"/>
          <w:sz w:val="28"/>
          <w:szCs w:val="28"/>
        </w:rPr>
        <w:t>..........</w:t>
      </w:r>
      <w:r>
        <w:rPr>
          <w:rFonts w:ascii="Calibri" w:hAnsi="Calibri" w:cs="Calibri"/>
          <w:sz w:val="28"/>
          <w:szCs w:val="28"/>
        </w:rPr>
        <w:t xml:space="preserve">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P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ROGÉRIO TIMÓTEO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3030 3031 3032 3033 3034 3035 3036 3037 3038 3039 3040 3043 3044 3045 3046 3047 3048 3049 3089 3098</w:t>
      </w:r>
      <w:r w:rsidR="00B74286">
        <w:rPr>
          <w:rFonts w:ascii="Calibri" w:hAnsi="Calibri" w:cs="Calibri"/>
          <w:bCs/>
          <w:sz w:val="28"/>
          <w:szCs w:val="28"/>
        </w:rPr>
        <w:t>.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486039">
        <w:rPr>
          <w:rFonts w:ascii="Calibri" w:hAnsi="Calibri" w:cs="Calibri"/>
          <w:b/>
          <w:bCs/>
          <w:sz w:val="28"/>
          <w:szCs w:val="28"/>
        </w:rPr>
        <w:t>Moç</w:t>
      </w:r>
      <w:r w:rsidR="00B74286">
        <w:rPr>
          <w:rFonts w:ascii="Calibri" w:hAnsi="Calibri" w:cs="Calibri"/>
          <w:b/>
          <w:bCs/>
          <w:sz w:val="28"/>
          <w:szCs w:val="28"/>
        </w:rPr>
        <w:t>ão</w:t>
      </w:r>
      <w:proofErr w:type="gramEnd"/>
      <w:r w:rsidRPr="00486039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0426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Moção Congratulatória ao Senhor Fernando César de Carvalho Soares,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mais conhecido por Guarda Civil Soares, por ocasião da sua aposentadoria no serviço público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Município de Jacareí.</w:t>
      </w:r>
      <w:r w:rsidR="00B74286">
        <w:rPr>
          <w:rFonts w:ascii="Calibri" w:hAnsi="Calibri" w:cs="Calibri"/>
          <w:sz w:val="28"/>
          <w:szCs w:val="28"/>
        </w:rPr>
        <w:t xml:space="preserve"> ................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RONINHA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3050 3051 3052 3086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Pedido de Informações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0152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Requer informações sobre a possiblidade da instalação de “contentores de lixo” no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Município de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Moções lidas em Plenário</w:t>
      </w:r>
      <w:r w:rsidRPr="00486039">
        <w:rPr>
          <w:rFonts w:ascii="Calibri" w:hAnsi="Calibri" w:cs="Calibri"/>
          <w:bCs/>
          <w:sz w:val="28"/>
          <w:szCs w:val="28"/>
        </w:rPr>
        <w:t>: 0432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da Guarda Civil, celebrado em 3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0433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da Independência do Brasil, celebrado em 7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0434</w:t>
      </w:r>
      <w:r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Mundial da Alfabetização, 8 de setembro.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B74286">
        <w:rPr>
          <w:rFonts w:ascii="Calibri" w:hAnsi="Calibri" w:cs="Calibri"/>
          <w:bCs/>
          <w:sz w:val="28"/>
          <w:szCs w:val="28"/>
        </w:rPr>
        <w:t xml:space="preserve">0435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do Médico Veterinário, 9 de setembro.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lastRenderedPageBreak/>
        <w:t>SÔNIA PATAS DA AMIZADE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bCs/>
          <w:sz w:val="28"/>
          <w:szCs w:val="28"/>
        </w:rPr>
        <w:t>3087 3088 3090 3091 3099 3100 3101 3113</w:t>
      </w:r>
      <w:r>
        <w:rPr>
          <w:rFonts w:ascii="Calibri" w:hAnsi="Calibri" w:cs="Calibri"/>
          <w:bCs/>
          <w:sz w:val="28"/>
          <w:szCs w:val="28"/>
        </w:rPr>
        <w:t xml:space="preserve">. ........................................................................................................... 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86039" w:rsidRP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>VALMIR DO PARQUE MEIA LUA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486039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3053 3054 3055 3056 3057 3058 3059 3060 3061 3062 3063 3064 3065 3066</w:t>
      </w:r>
      <w:r w:rsidR="00837369" w:rsidRPr="00837369">
        <w:rPr>
          <w:rFonts w:ascii="Calibri" w:hAnsi="Calibri" w:cs="Calibri"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3067 3068 3069 3070 3071 3072 3073 3074 3075 3076 3077 3078 3079 3080</w:t>
      </w:r>
      <w:r w:rsidR="00837369" w:rsidRPr="00837369">
        <w:rPr>
          <w:rFonts w:ascii="Calibri" w:hAnsi="Calibri" w:cs="Calibri"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3081 3102 3103 3104 3105 3106 3107 3108 3109 3110 3111 3112 3114 3116</w:t>
      </w:r>
      <w:r w:rsidR="00837369" w:rsidRPr="00837369">
        <w:rPr>
          <w:rFonts w:ascii="Calibri" w:hAnsi="Calibri" w:cs="Calibri"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3118 3119 3120 3121 3123 3124 3125 3126</w:t>
      </w:r>
      <w:r w:rsidR="00837369">
        <w:rPr>
          <w:rFonts w:ascii="Calibri" w:hAnsi="Calibri" w:cs="Calibri"/>
          <w:bCs/>
          <w:sz w:val="28"/>
          <w:szCs w:val="28"/>
        </w:rPr>
        <w:t xml:space="preserve">. </w:t>
      </w:r>
      <w:r w:rsidRPr="00486039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83736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0320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37369"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À EDP, solicitando o reposicionamento do poste instalado defronte da garagem do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imóvel de nº 165 da Rua Alberto </w:t>
      </w:r>
      <w:proofErr w:type="spellStart"/>
      <w:r w:rsidRPr="00486039">
        <w:rPr>
          <w:rFonts w:ascii="Calibri" w:hAnsi="Calibri" w:cs="Calibri"/>
          <w:sz w:val="28"/>
          <w:szCs w:val="28"/>
        </w:rPr>
        <w:t>Lukaschek</w:t>
      </w:r>
      <w:proofErr w:type="spellEnd"/>
      <w:r w:rsidRPr="00486039">
        <w:rPr>
          <w:rFonts w:ascii="Calibri" w:hAnsi="Calibri" w:cs="Calibri"/>
          <w:sz w:val="28"/>
          <w:szCs w:val="28"/>
        </w:rPr>
        <w:t>, no Parque Meia Lua, em Jacareí.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37369">
        <w:rPr>
          <w:rFonts w:ascii="Calibri" w:hAnsi="Calibri" w:cs="Calibri"/>
          <w:bCs/>
          <w:sz w:val="28"/>
          <w:szCs w:val="28"/>
        </w:rPr>
        <w:t>0321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 Aprovado</w:t>
      </w:r>
      <w:proofErr w:type="gramEnd"/>
      <w:r w:rsidRPr="00486039">
        <w:rPr>
          <w:rFonts w:ascii="Calibri" w:hAnsi="Calibri" w:cs="Calibri"/>
          <w:sz w:val="28"/>
          <w:szCs w:val="28"/>
        </w:rPr>
        <w:t xml:space="preserve"> - À EDP, solicitando o reposicionamento de poste instalado em frente à garagem do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 xml:space="preserve">imóvel de nº 54 da Rua Pedro </w:t>
      </w:r>
      <w:proofErr w:type="spellStart"/>
      <w:r w:rsidRPr="00486039">
        <w:rPr>
          <w:rFonts w:ascii="Calibri" w:hAnsi="Calibri" w:cs="Calibri"/>
          <w:sz w:val="28"/>
          <w:szCs w:val="28"/>
        </w:rPr>
        <w:t>Scalisse</w:t>
      </w:r>
      <w:proofErr w:type="spellEnd"/>
      <w:r w:rsidRPr="00486039">
        <w:rPr>
          <w:rFonts w:ascii="Calibri" w:hAnsi="Calibri" w:cs="Calibri"/>
          <w:sz w:val="28"/>
          <w:szCs w:val="28"/>
        </w:rPr>
        <w:t>, no Parque Meia Lua, em Jacareí.</w:t>
      </w:r>
    </w:p>
    <w:p w:rsidR="00486039" w:rsidRP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86039">
        <w:rPr>
          <w:rFonts w:ascii="Calibri" w:hAnsi="Calibri" w:cs="Calibri"/>
          <w:b/>
          <w:bCs/>
          <w:sz w:val="28"/>
          <w:szCs w:val="28"/>
        </w:rPr>
        <w:t xml:space="preserve">0322 </w:t>
      </w:r>
      <w:r w:rsidR="00837369"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À EDP, solicitando a retirada de poste deixado pela empresa defronte do nº 798 da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Avenida Lourenço da Silva, no Parque Meia Lua, em Jacareí.</w:t>
      </w:r>
    </w:p>
    <w:p w:rsidR="00486039" w:rsidRDefault="00486039" w:rsidP="0048603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837369">
        <w:rPr>
          <w:rFonts w:ascii="Calibri" w:hAnsi="Calibri" w:cs="Calibri"/>
          <w:bCs/>
          <w:sz w:val="28"/>
          <w:szCs w:val="28"/>
        </w:rPr>
        <w:t>0324</w:t>
      </w:r>
      <w:r w:rsidR="00837369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486039">
        <w:rPr>
          <w:rFonts w:ascii="Calibri" w:hAnsi="Calibri" w:cs="Calibri"/>
          <w:sz w:val="28"/>
          <w:szCs w:val="28"/>
        </w:rPr>
        <w:t xml:space="preserve"> Aprovado - À CCR NovaDutra, solicitando providências referentes à falta de iluminação pública na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Rodovia Presidente Dutra, em trechos que especifica, no Município de Jacareí.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 xml:space="preserve">0325 </w:t>
      </w:r>
      <w:r w:rsidR="00837369"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Aprovado - Ao Governador do Estado de São Paulo, Senhor João Dória, solicitando atenção para os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moradores de Jacareí inscritos no Programa Minha Casa Minha Vida.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83736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0154</w:t>
      </w:r>
      <w:r w:rsidR="00837369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486039">
        <w:rPr>
          <w:rFonts w:ascii="Calibri" w:hAnsi="Calibri" w:cs="Calibri"/>
          <w:sz w:val="28"/>
          <w:szCs w:val="28"/>
        </w:rPr>
        <w:t xml:space="preserve"> Aprovado - Refere-se à substituição de manilhas do </w:t>
      </w:r>
      <w:proofErr w:type="spellStart"/>
      <w:r w:rsidRPr="00486039">
        <w:rPr>
          <w:rFonts w:ascii="Calibri" w:hAnsi="Calibri" w:cs="Calibri"/>
          <w:sz w:val="28"/>
          <w:szCs w:val="28"/>
        </w:rPr>
        <w:t>valetão</w:t>
      </w:r>
      <w:proofErr w:type="spellEnd"/>
      <w:r w:rsidRPr="00486039">
        <w:rPr>
          <w:rFonts w:ascii="Calibri" w:hAnsi="Calibri" w:cs="Calibri"/>
          <w:sz w:val="28"/>
          <w:szCs w:val="28"/>
        </w:rPr>
        <w:t xml:space="preserve"> existente na Estrada do Lambari,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próximo ao 1.350, no Condomínio Lagoinha.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0155</w:t>
      </w:r>
      <w:r w:rsidR="00837369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486039">
        <w:rPr>
          <w:rFonts w:ascii="Calibri" w:hAnsi="Calibri" w:cs="Calibri"/>
          <w:sz w:val="28"/>
          <w:szCs w:val="28"/>
        </w:rPr>
        <w:t xml:space="preserve"> Aprovado - Refere-se à falta de manutenção nas Estradas do Bairro do Pinhal e do Bairro das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Brotas.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83736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 xml:space="preserve">0427 </w:t>
      </w:r>
      <w:r w:rsidR="00837369"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do Alfaiate, celebrado em 6 de setembro.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0428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37369"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Mundial da Alfabetização, 8 de setembro.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0429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37369"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do Administrador, celebrado em 9 de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setembro.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>0430</w:t>
      </w:r>
      <w:r w:rsidRPr="004860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37369">
        <w:rPr>
          <w:rFonts w:ascii="Calibri" w:hAnsi="Calibri" w:cs="Calibri"/>
          <w:b/>
          <w:bCs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Mundial de Prevenção do Suicídio, 10 de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setembro.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837369">
        <w:rPr>
          <w:rFonts w:ascii="Calibri" w:hAnsi="Calibri" w:cs="Calibri"/>
          <w:bCs/>
          <w:sz w:val="28"/>
          <w:szCs w:val="28"/>
        </w:rPr>
        <w:t xml:space="preserve">0431 </w:t>
      </w:r>
      <w:r w:rsidR="00837369">
        <w:rPr>
          <w:rFonts w:ascii="Calibri" w:hAnsi="Calibri" w:cs="Calibri"/>
          <w:sz w:val="28"/>
          <w:szCs w:val="28"/>
        </w:rPr>
        <w:t>-</w:t>
      </w:r>
      <w:r w:rsidRPr="00486039">
        <w:rPr>
          <w:rFonts w:ascii="Calibri" w:hAnsi="Calibri" w:cs="Calibri"/>
          <w:sz w:val="28"/>
          <w:szCs w:val="28"/>
        </w:rPr>
        <w:t xml:space="preserve"> Tramitado em Plenário - Registra o transcurso do Dia do Médico Veterinário, celebrado em 9 de</w:t>
      </w:r>
      <w:r w:rsidR="00837369">
        <w:rPr>
          <w:rFonts w:ascii="Calibri" w:hAnsi="Calibri" w:cs="Calibri"/>
          <w:sz w:val="28"/>
          <w:szCs w:val="28"/>
        </w:rPr>
        <w:t xml:space="preserve"> </w:t>
      </w:r>
      <w:r w:rsidRPr="00486039">
        <w:rPr>
          <w:rFonts w:ascii="Calibri" w:hAnsi="Calibri" w:cs="Calibri"/>
          <w:sz w:val="28"/>
          <w:szCs w:val="28"/>
        </w:rPr>
        <w:t>setembro.</w:t>
      </w:r>
      <w:r w:rsidR="00837369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973397" w:rsidRDefault="00B45D4C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3" w:type="dxa"/>
          </w:tcPr>
          <w:p w:rsidR="00A938F8" w:rsidRPr="00973397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</w:tcPr>
          <w:p w:rsidR="00A938F8" w:rsidRPr="00973397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973397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938F8" w:rsidRPr="00973397" w:rsidRDefault="009021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B45D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Marisol Vitória da Silva; Lígia Medeiros; </w:t>
      </w:r>
      <w:proofErr w:type="spellStart"/>
      <w:r w:rsidR="00B45D4C">
        <w:rPr>
          <w:rFonts w:ascii="Calibri" w:eastAsia="Calibri" w:hAnsi="Calibri" w:cs="Calibri"/>
          <w:b/>
          <w:sz w:val="28"/>
          <w:szCs w:val="28"/>
          <w:lang w:eastAsia="en-US"/>
        </w:rPr>
        <w:t>Takaioci</w:t>
      </w:r>
      <w:proofErr w:type="spellEnd"/>
      <w:r w:rsidR="00B45D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Mine; Rubens Almeida; Daniele da Cunha Conceição; Caridade Pires Pereira;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B45D4C">
        <w:rPr>
          <w:rFonts w:ascii="Calibri" w:eastAsia="Calibri" w:hAnsi="Calibri" w:cs="Calibri"/>
          <w:sz w:val="28"/>
          <w:szCs w:val="28"/>
          <w:lang w:eastAsia="en-US"/>
        </w:rPr>
        <w:t xml:space="preserve">Valmir do Parque Meia Lua; Sônia Patas da Amizade; Edgard Sasaki; Hernani Barreto; Hernani Barreto; Luís Flávio. ........................................................................................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7A08" w:rsidRPr="003F4189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10F4F" w:rsidRPr="00B10F4F" w:rsidRDefault="00B10F4F" w:rsidP="00B10F4F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</w:t>
      </w: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ab/>
        <w:t>Discussão única do PLL nº 051/2021 - Projeto de Lei do Legislativo</w:t>
      </w:r>
      <w:r w:rsidR="00302E1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Autoria: Vereador Dudi.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Assunto: Institui, no Município de Jacareí, a Semana de Combate e Conscientização da Síndrome de </w:t>
      </w:r>
      <w:proofErr w:type="spellStart"/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Burnout</w:t>
      </w:r>
      <w:proofErr w:type="spellEnd"/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Com Emenda. ........................................... </w:t>
      </w:r>
    </w:p>
    <w:p w:rsidR="00B10F4F" w:rsidRDefault="00B10F4F" w:rsidP="00B10F4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P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do </w:t>
      </w: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051/2021 - Projeto de Lei do Legislativo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a presidência colocou em votação a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>Emenda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tendo sido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aprovada.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Em seguida colocou em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nominal o Projeto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tendo sido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aprovado com doze (12) votos favoráveis e nenhum voto contrário.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302E1F" w:rsidRDefault="00B10F4F" w:rsidP="00B10F4F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</w:t>
      </w: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ab/>
        <w:t>Discussão única do PLL nº 060/2021 - Projeto de Lei do Legislativo</w:t>
      </w:r>
      <w:r w:rsidR="00302E1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Autoria: Vereador Roninha.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Assunto: Institui e inclui no calendário de datas e eventos de Jacareí o Dia do Motoboy e a Semana Municipal do Motoboy.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Com Emenda. ............ </w:t>
      </w:r>
    </w:p>
    <w:p w:rsidR="00B10F4F" w:rsidRDefault="00B10F4F" w:rsidP="00B10F4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P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do </w:t>
      </w: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060/2021 - Projeto de Lei do Legislativo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a presidência colocou em votação a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>Emenda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tendo sido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aprovada.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Em seguida colocou em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nominal o Projeto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tendo sido </w:t>
      </w:r>
      <w:r w:rsidRPr="00E9181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aprovado com doze (12) votos favoráveis e nenhum voto contrário.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302E1F" w:rsidRDefault="00B10F4F" w:rsidP="00B10F4F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</w:t>
      </w: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ab/>
        <w:t>Discussão única do PLE nº 013/2021 - Projeto de Lei do Executivo</w:t>
      </w:r>
      <w:r w:rsidR="00302E1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</w:t>
      </w:r>
      <w:proofErr w:type="spellStart"/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Izaias</w:t>
      </w:r>
      <w:proofErr w:type="spellEnd"/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José de Santana.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Assunto: Institui o Conselho Municipal de Promoção da Igualdade Racial - CMPIR de Jacareí.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 </w:t>
      </w:r>
    </w:p>
    <w:p w:rsidR="00302E1F" w:rsidRDefault="00302E1F" w:rsidP="00302E1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74286" w:rsidRPr="00B10F4F" w:rsidRDefault="00B74286" w:rsidP="00B74286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Projeto retirado através de requerimento de autoria do líder do governo Vereador Edgard Sasaki. 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74286" w:rsidRDefault="00B74286" w:rsidP="00B742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247F5E" w:rsidRDefault="00B10F4F" w:rsidP="00B10F4F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>4.</w:t>
      </w:r>
      <w:r w:rsidRPr="00B10F4F">
        <w:rPr>
          <w:rFonts w:ascii="Calibri" w:eastAsia="Calibri" w:hAnsi="Calibri" w:cs="Calibri"/>
          <w:b/>
          <w:bCs/>
          <w:sz w:val="28"/>
          <w:szCs w:val="28"/>
          <w:lang w:eastAsia="en-US"/>
        </w:rPr>
        <w:tab/>
        <w:t>Discussão única do PLE nº 014/2021 - Projeto de Lei do Executivo</w:t>
      </w:r>
      <w:r w:rsidR="00302E1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Autoria: Prefeito Municipal </w:t>
      </w:r>
      <w:proofErr w:type="spellStart"/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>Izaias</w:t>
      </w:r>
      <w:proofErr w:type="spellEnd"/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José de Santana.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Assunto: Cria a SEIDH - Secretaria </w:t>
      </w:r>
      <w:r w:rsidRPr="00B10F4F">
        <w:rPr>
          <w:rFonts w:ascii="Calibri" w:eastAsia="Calibri" w:hAnsi="Calibri" w:cs="Calibri"/>
          <w:bCs/>
          <w:sz w:val="28"/>
          <w:szCs w:val="28"/>
          <w:lang w:eastAsia="en-US"/>
        </w:rPr>
        <w:lastRenderedPageBreak/>
        <w:t>Extraordinária de Igualdade e de Direitos Humanos, estabelece a estrutura administrativa, os cargos de provimento em comissão e dá outras providências.</w:t>
      </w:r>
      <w:r w:rsidR="00302E1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78350C" w:rsidRDefault="0078350C" w:rsidP="00B10F4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10F4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 </w:t>
      </w:r>
    </w:p>
    <w:p w:rsidR="00837369" w:rsidRPr="00B10F4F" w:rsidRDefault="00837369" w:rsidP="00837369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Projeto retirado através de requerimento de autoria do líder do governo Vereador Edgard Sasaki. ............................................................................................................. </w:t>
      </w:r>
    </w:p>
    <w:p w:rsidR="00837369" w:rsidRDefault="00837369" w:rsidP="0083736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78350C" w:rsidRDefault="0078350C" w:rsidP="0078350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10F4F" w:rsidRPr="00FA4CAF" w:rsidRDefault="005A0238" w:rsidP="00B10F4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VALMIR DO PARQUE MEIA LUA – DEM;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0F4F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B10F4F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</w:t>
      </w:r>
      <w:r w:rsidR="00027198">
        <w:rPr>
          <w:rFonts w:ascii="Calibri" w:eastAsia="Calibri" w:hAnsi="Calibri" w:cs="Calibri"/>
          <w:sz w:val="28"/>
          <w:szCs w:val="28"/>
          <w:lang w:eastAsia="en-US"/>
        </w:rPr>
        <w:t>..........................</w:t>
      </w:r>
      <w:r w:rsidR="0048123F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Default="00F849A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>O</w:t>
      </w:r>
      <w:r w:rsidR="0066357C">
        <w:rPr>
          <w:rFonts w:ascii="Calibri" w:hAnsi="Calibri" w:cs="Calibri"/>
          <w:sz w:val="28"/>
          <w:szCs w:val="28"/>
        </w:rPr>
        <w:t xml:space="preserve"> Senhor Presidente</w:t>
      </w:r>
      <w:r w:rsidR="00353739">
        <w:rPr>
          <w:rFonts w:ascii="Calibri" w:hAnsi="Calibri" w:cs="Calibri"/>
          <w:sz w:val="28"/>
          <w:szCs w:val="28"/>
        </w:rPr>
        <w:t xml:space="preserve"> encerr</w:t>
      </w:r>
      <w:r w:rsidR="00B10F4F">
        <w:rPr>
          <w:rFonts w:ascii="Calibri" w:hAnsi="Calibri" w:cs="Calibri"/>
          <w:sz w:val="28"/>
          <w:szCs w:val="28"/>
        </w:rPr>
        <w:t>ou</w:t>
      </w:r>
      <w:r w:rsidR="00353739">
        <w:rPr>
          <w:rFonts w:ascii="Calibri" w:hAnsi="Calibri" w:cs="Calibri"/>
          <w:sz w:val="28"/>
          <w:szCs w:val="28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7835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27198" w:rsidRPr="00027198">
        <w:rPr>
          <w:rFonts w:ascii="Calibri" w:eastAsia="Calibri" w:hAnsi="Calibri" w:cs="Calibri"/>
          <w:sz w:val="28"/>
          <w:szCs w:val="28"/>
          <w:lang w:eastAsia="en-US"/>
        </w:rPr>
        <w:t>22h</w:t>
      </w:r>
      <w:r w:rsidR="0078350C" w:rsidRPr="00027198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27198" w:rsidRPr="00027198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="0078350C" w:rsidRPr="00027198">
        <w:rPr>
          <w:rFonts w:ascii="Calibri" w:eastAsia="Calibri" w:hAnsi="Calibri" w:cs="Calibri"/>
          <w:sz w:val="28"/>
          <w:szCs w:val="28"/>
          <w:lang w:eastAsia="en-US"/>
        </w:rPr>
        <w:t xml:space="preserve">min. </w:t>
      </w:r>
      <w:r w:rsidR="0078350C">
        <w:rPr>
          <w:rFonts w:ascii="Calibri" w:eastAsia="Calibri" w:hAnsi="Calibri" w:cs="Calibri"/>
          <w:sz w:val="28"/>
          <w:szCs w:val="28"/>
          <w:lang w:eastAsia="en-US"/>
        </w:rPr>
        <w:t>.....</w:t>
      </w:r>
      <w:r w:rsidR="00BA78A4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353739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027198"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13 de setembro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........................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9A3E67" w:rsidRDefault="009A3E67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sectPr w:rsidR="009A3E67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38" w:rsidRDefault="00646B38">
      <w:r>
        <w:separator/>
      </w:r>
    </w:p>
  </w:endnote>
  <w:endnote w:type="continuationSeparator" w:id="0">
    <w:p w:rsidR="00646B38" w:rsidRDefault="0064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38" w:rsidRDefault="00646B38">
      <w:r>
        <w:separator/>
      </w:r>
    </w:p>
  </w:footnote>
  <w:footnote w:type="continuationSeparator" w:id="0">
    <w:p w:rsidR="00646B38" w:rsidRDefault="0064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2C7126" w:rsidRDefault="002C7126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Pr="00DF2081" w:rsidRDefault="002C7126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0036A4">
      <w:rPr>
        <w:rFonts w:ascii="Calibri" w:hAnsi="Calibri"/>
        <w:b/>
      </w:rPr>
      <w:t>Eletrônica da 24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0036A4">
      <w:rPr>
        <w:rFonts w:ascii="Calibri" w:hAnsi="Calibri"/>
        <w:b/>
      </w:rPr>
      <w:t>08/09</w:t>
    </w:r>
    <w:r>
      <w:rPr>
        <w:rFonts w:ascii="Calibri" w:hAnsi="Calibri"/>
        <w:b/>
      </w:rPr>
      <w:t>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B74286">
      <w:rPr>
        <w:rStyle w:val="Nmerodepgina"/>
        <w:rFonts w:ascii="Calibri" w:hAnsi="Calibri"/>
        <w:b/>
        <w:noProof/>
      </w:rPr>
      <w:t>9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Default="002C7126">
    <w:pPr>
      <w:pStyle w:val="Cabealho"/>
    </w:pPr>
  </w:p>
  <w:p w:rsidR="002C7126" w:rsidRDefault="002C7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994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2BF0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2D4E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5CF8"/>
    <w:rsid w:val="00FA607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31E4-3DD9-44FB-B57C-F31D1E8C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383</TotalTime>
  <Pages>9</Pages>
  <Words>4075</Words>
  <Characters>22008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13</cp:revision>
  <cp:lastPrinted>2021-07-07T17:20:00Z</cp:lastPrinted>
  <dcterms:created xsi:type="dcterms:W3CDTF">2021-09-08T17:26:00Z</dcterms:created>
  <dcterms:modified xsi:type="dcterms:W3CDTF">2021-09-13T12:39:00Z</dcterms:modified>
</cp:coreProperties>
</file>