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0105C9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27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SÉTIMA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6959C9">
        <w:rPr>
          <w:rFonts w:ascii="Calibri" w:eastAsia="Calibri" w:hAnsi="Calibri" w:cs="Calibri"/>
          <w:sz w:val="28"/>
          <w:szCs w:val="28"/>
          <w:lang w:eastAsia="en-US"/>
        </w:rPr>
        <w:t>vinte e nove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959C9">
        <w:rPr>
          <w:rFonts w:ascii="Calibri" w:eastAsia="Calibri" w:hAnsi="Calibri" w:cs="Calibri"/>
          <w:sz w:val="28"/>
          <w:szCs w:val="28"/>
          <w:lang w:eastAsia="en-US"/>
        </w:rPr>
        <w:t>29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setembro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7F1E70">
        <w:rPr>
          <w:rFonts w:ascii="Calibri" w:eastAsia="Calibri" w:hAnsi="Calibri" w:cs="Calibri"/>
          <w:sz w:val="28"/>
          <w:szCs w:val="28"/>
          <w:lang w:eastAsia="en-US"/>
        </w:rPr>
        <w:t xml:space="preserve">iniciando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10F4F" w:rsidRPr="00F1368C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430104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qua</w:t>
      </w:r>
      <w:r w:rsidR="006959C9">
        <w:rPr>
          <w:rFonts w:ascii="Calibri" w:eastAsia="Calibri" w:hAnsi="Calibri" w:cs="Calibri"/>
          <w:sz w:val="28"/>
          <w:szCs w:val="28"/>
          <w:lang w:eastAsia="en-US"/>
        </w:rPr>
        <w:t>tro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A76DF2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788" w:rsidRPr="00F1368C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10F4F" w:rsidRPr="00F1368C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="00EA6788" w:rsidRPr="00F1368C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6959C9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F1368C" w:rsidRPr="00F1368C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................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6959C9">
        <w:rPr>
          <w:rFonts w:ascii="Calibri" w:eastAsia="Calibri" w:hAnsi="Calibri" w:cs="Calibri"/>
          <w:color w:val="000000"/>
          <w:sz w:val="28"/>
          <w:szCs w:val="28"/>
          <w:lang w:eastAsia="en-US"/>
        </w:rPr>
        <w:t>27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F952B2" w:rsidRPr="006D1917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363EFE" w:rsidRDefault="00363EFE" w:rsidP="00363EF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52560" w:rsidRPr="00752560" w:rsidRDefault="00752560" w:rsidP="007525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bCs/>
          <w:sz w:val="28"/>
          <w:szCs w:val="28"/>
          <w:lang w:eastAsia="en-US"/>
        </w:rPr>
        <w:t>3461 3462 3463 3464 3465 3466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 </w:t>
      </w:r>
      <w:r w:rsidRPr="00752560">
        <w:rPr>
          <w:rFonts w:ascii="Calibri" w:eastAsia="Calibri" w:hAnsi="Calibri" w:cs="Calibri"/>
          <w:bCs/>
          <w:sz w:val="28"/>
          <w:szCs w:val="28"/>
          <w:lang w:eastAsia="en-US"/>
        </w:rPr>
        <w:t>0480 -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de Congratulações e Menção de Mérito ao Evangelista Gilson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Brito, Dirigente da Congregação do Conjunto 22 de Abril, filiada à Igreja Evangélica Assembleia de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Deus Ministério de Madureira em Jacareí, pelo transcurso do seu aniversário, comemorado no dia 30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de setembro.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bCs/>
          <w:sz w:val="28"/>
          <w:szCs w:val="28"/>
          <w:lang w:eastAsia="en-US"/>
        </w:rPr>
        <w:t>0481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-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Tramitado em Plenário - Moção de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lastRenderedPageBreak/>
        <w:t>Congratulações e Menção de Mérito ao Evangelista Waldemar</w:t>
      </w:r>
      <w:r w:rsidR="00E1406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Gomes da Silva, Dirigente da Congregação do Jardim Terras de São João filiada à Igreja Evangélica</w:t>
      </w:r>
      <w:r w:rsidR="00E1406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Assembleia de Deus Ministério de Madureira em Jacareí, pelo transcurso do seu aniversário,</w:t>
      </w:r>
      <w:r w:rsidR="00E1406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comemorado no dia 28 de setembro.</w:t>
      </w:r>
      <w:r w:rsidR="00E1406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 </w:t>
      </w:r>
    </w:p>
    <w:p w:rsidR="00E14062" w:rsidRDefault="00E14062" w:rsidP="00E1406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52560" w:rsidRPr="00752560" w:rsidRDefault="00752560" w:rsidP="00752560">
      <w:pPr>
        <w:spacing w:line="380" w:lineRule="exact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DUDI</w:t>
      </w:r>
      <w:r w:rsidR="00E1406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E1406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E14062">
        <w:rPr>
          <w:rFonts w:ascii="Calibri" w:eastAsia="Calibri" w:hAnsi="Calibri" w:cs="Calibri"/>
          <w:bCs/>
          <w:sz w:val="28"/>
          <w:szCs w:val="28"/>
          <w:lang w:eastAsia="en-US"/>
        </w:rPr>
        <w:t>3453 3510 3511 3550</w:t>
      </w:r>
      <w:r w:rsidR="00E14062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</w:p>
    <w:p w:rsidR="00752560" w:rsidRDefault="00752560" w:rsidP="007525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0477 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atleta </w:t>
      </w:r>
      <w:proofErr w:type="spellStart"/>
      <w:r w:rsidRPr="00752560">
        <w:rPr>
          <w:rFonts w:ascii="Calibri" w:eastAsia="Calibri" w:hAnsi="Calibri" w:cs="Calibri"/>
          <w:sz w:val="28"/>
          <w:szCs w:val="28"/>
          <w:lang w:eastAsia="en-US"/>
        </w:rPr>
        <w:t>Thulio</w:t>
      </w:r>
      <w:proofErr w:type="spellEnd"/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Toledo Santos por ter se sagrado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vice-campeão das </w:t>
      </w:r>
      <w:proofErr w:type="spellStart"/>
      <w:r w:rsidRPr="00752560">
        <w:rPr>
          <w:rFonts w:ascii="Calibri" w:eastAsia="Calibri" w:hAnsi="Calibri" w:cs="Calibri"/>
          <w:sz w:val="28"/>
          <w:szCs w:val="28"/>
          <w:lang w:eastAsia="en-US"/>
        </w:rPr>
        <w:t>Paralimpíadas</w:t>
      </w:r>
      <w:proofErr w:type="spellEnd"/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Universitárias 2021, conquistando a medalha de prata.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0490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 Leonardo Chiarelli por sua participação no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Campeonato Brasileiro de Levantamento de Pesos – Etapa 4.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 </w:t>
      </w:r>
    </w:p>
    <w:p w:rsidR="00CC1894" w:rsidRDefault="00CC1894" w:rsidP="00CC189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52560" w:rsidRDefault="00752560" w:rsidP="007525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EDGARD SASAKI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Indicações Protocoladas: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3459 3570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 em Plenário: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0486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Manifesta repúdio contra o Portal </w:t>
      </w:r>
      <w:proofErr w:type="spellStart"/>
      <w:r w:rsidRPr="00752560">
        <w:rPr>
          <w:rFonts w:ascii="Calibri" w:eastAsia="Calibri" w:hAnsi="Calibri" w:cs="Calibri"/>
          <w:sz w:val="28"/>
          <w:szCs w:val="28"/>
          <w:lang w:eastAsia="en-US"/>
        </w:rPr>
        <w:t>Zap</w:t>
      </w:r>
      <w:proofErr w:type="spellEnd"/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Imóveis por propor que seus clientes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dispensem imobiliárias e corretores de imóveis.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 </w:t>
      </w:r>
    </w:p>
    <w:p w:rsidR="00CC1894" w:rsidRDefault="00CC1894" w:rsidP="00CC189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C1894" w:rsidRDefault="00752560" w:rsidP="007525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3558 3559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lida em Plenário: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0489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por oportunidade do transcurso do Dia Nacional do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Idoso, celebrado em 27 de setembro.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 </w:t>
      </w:r>
    </w:p>
    <w:p w:rsidR="00CC1894" w:rsidRDefault="00CC1894" w:rsidP="00CC189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52560" w:rsidRDefault="00752560" w:rsidP="00752560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LUÍS FLÁVIO (FLAVINHO)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3504 3555 3556 3557 3564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..... </w:t>
      </w:r>
    </w:p>
    <w:p w:rsidR="00CC1894" w:rsidRDefault="00CC1894" w:rsidP="00CC189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52560" w:rsidRDefault="00752560" w:rsidP="00752560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MARIA AMÉLIA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3505 3506 3507 3509 3562 3567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 </w:t>
      </w:r>
    </w:p>
    <w:p w:rsidR="00CC1894" w:rsidRDefault="00CC1894" w:rsidP="00CC189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52560" w:rsidRPr="00752560" w:rsidRDefault="00752560" w:rsidP="00752560">
      <w:pPr>
        <w:spacing w:line="380" w:lineRule="exact"/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PAULINHO DO ESPORTE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Protocolada: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3508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</w:p>
    <w:p w:rsidR="00CC1894" w:rsidRDefault="00752560" w:rsidP="007525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0478 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por oportunidade do transcurso do Dia da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Secretária, 30 de setembro.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0479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por oportunidade do transcurso do Dia do Vereador,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1º de outubro.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0487 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ao Dia Nacional da Terceira Idade, celebrado em 1º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de outubro.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 </w:t>
      </w:r>
    </w:p>
    <w:p w:rsidR="00D93D23" w:rsidRDefault="00D93D23" w:rsidP="00D93D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52560" w:rsidRPr="00752560" w:rsidRDefault="00752560" w:rsidP="007525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RODRIGO SALOMON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3468 3469 3470 3471 3472 3473 3474 3475 3476 3477 3478 3479 3480 3481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3482 3483 3484 3485 3486 3487 3488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lastRenderedPageBreak/>
        <w:t>3489 3490 3491 3492 3493 3494 3495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3496 3497 3498 3499 3500 3501 3502 3503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Requerimento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deliberado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pelo Plenário: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0353 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Aprovado - Ao 41º BPM/I - Batalhão de Polícia Militar do Interior, solicitando a intensificação de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rondas policiais no Bairro São João.</w:t>
      </w:r>
      <w:r w:rsidR="00CC1894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 </w:t>
      </w:r>
    </w:p>
    <w:p w:rsidR="00CC1894" w:rsidRDefault="00CC1894" w:rsidP="00CC189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52560" w:rsidRPr="00CC1894" w:rsidRDefault="00752560" w:rsidP="00752560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ROGÉRIO TIMÓTEO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C1894">
        <w:rPr>
          <w:rFonts w:ascii="Calibri" w:eastAsia="Calibri" w:hAnsi="Calibri" w:cs="Calibri"/>
          <w:bCs/>
          <w:sz w:val="28"/>
          <w:szCs w:val="28"/>
          <w:lang w:eastAsia="en-US"/>
        </w:rPr>
        <w:t>3454 3455 3456 3457 3458 3460</w:t>
      </w:r>
      <w:r w:rsidR="00CC1894">
        <w:rPr>
          <w:rFonts w:ascii="Calibri" w:eastAsia="Calibri" w:hAnsi="Calibri" w:cs="Calibri"/>
          <w:bCs/>
          <w:sz w:val="28"/>
          <w:szCs w:val="28"/>
          <w:lang w:eastAsia="en-US"/>
        </w:rPr>
        <w:t>. ....</w:t>
      </w:r>
    </w:p>
    <w:p w:rsidR="00CC1894" w:rsidRDefault="00CC1894" w:rsidP="00CC189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52560" w:rsidRPr="00752560" w:rsidRDefault="00752560" w:rsidP="007525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VALMIR DO PARQUE MEIA LUA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: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Indicações Protocoladas:</w:t>
      </w:r>
      <w:r w:rsidR="00CC189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3467 3512 3513 3514 3515 3516 3517 3518 3519 3520 3521 3522 3523 3524</w:t>
      </w:r>
      <w:r w:rsidR="00CC1894"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3525 3526 3527 3528 3529 3530 3531 3532 3533 3534 3535 3536 3537 3538</w:t>
      </w:r>
      <w:r w:rsidR="00CC1894"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3539 3540 3541 3542 3543 3544 3545 3546 3547 3548 3549 3551 3552 3553</w:t>
      </w:r>
      <w:r w:rsidR="00CC1894"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3554 3560 3561 3563 3565 3566 3568 3569 3571</w:t>
      </w:r>
      <w:r w:rsid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Requerimentos deliberados pelo Plenário:</w:t>
      </w:r>
      <w:r w:rsid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0350 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providências para que a linha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Circular 8 - Parque Santo </w:t>
      </w:r>
      <w:proofErr w:type="spellStart"/>
      <w:r w:rsidRPr="00752560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possa ter mais horários de ônibus.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0351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Aprovado - À EMTU/SP - Empresa Metropolitana de Transportes Urbanos de São Paulo, solicitando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autorização para que a linha de ônibus intermunicipal Parque Meia Lua - São José dos Campos (Vila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Ema) volte a ter o horário das 7h10</w:t>
      </w:r>
      <w:r w:rsidR="00D93D23" w:rsidRPr="00D93D23">
        <w:rPr>
          <w:rFonts w:ascii="Calibri" w:eastAsia="Calibri" w:hAnsi="Calibri" w:cs="Calibri"/>
          <w:sz w:val="28"/>
          <w:szCs w:val="28"/>
          <w:lang w:eastAsia="en-US"/>
        </w:rPr>
        <w:t xml:space="preserve">. 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0352 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Aprovado - À Viação Jacareí Ltda., solicitando a volta de horários de ônibus da linha Parque Meia</w:t>
      </w:r>
    </w:p>
    <w:p w:rsidR="00752560" w:rsidRPr="00D93D23" w:rsidRDefault="00752560" w:rsidP="007525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52560">
        <w:rPr>
          <w:rFonts w:ascii="Calibri" w:eastAsia="Calibri" w:hAnsi="Calibri" w:cs="Calibri"/>
          <w:sz w:val="28"/>
          <w:szCs w:val="28"/>
          <w:lang w:eastAsia="en-US"/>
        </w:rPr>
        <w:t>Lua / São José dos Campos, conforme especificado.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0354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 do Estado de São Paulo, solicitando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a iluminação do ponto de ônibus situado na altura do km 3 da Rodovia Nicola Capucci (SP 172/060),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no Bairro Chácaras Guararema, em Jacareí.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0355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o reposicionamento de postes no Parque Meia Lua, em Jacareí,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conforme especificado.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0356 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Aprovado - À ECT - Empresa Brasileira de Correios e Telégrafos, solicitando providências para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viabilizar a entrega de correspondências nos Bairros </w:t>
      </w:r>
      <w:proofErr w:type="spellStart"/>
      <w:r w:rsidRPr="00752560">
        <w:rPr>
          <w:rFonts w:ascii="Calibri" w:eastAsia="Calibri" w:hAnsi="Calibri" w:cs="Calibri"/>
          <w:sz w:val="28"/>
          <w:szCs w:val="28"/>
          <w:lang w:eastAsia="en-US"/>
        </w:rPr>
        <w:t>Jamic</w:t>
      </w:r>
      <w:proofErr w:type="spellEnd"/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e Figueira, em Jacareí.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0357 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retirada de vegetação surgida em cabos da rede elétrica próxima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ao n.º 1.145 da Avenida </w:t>
      </w:r>
      <w:proofErr w:type="spellStart"/>
      <w:r w:rsidRPr="00752560">
        <w:rPr>
          <w:rFonts w:ascii="Calibri" w:eastAsia="Calibri" w:hAnsi="Calibri" w:cs="Calibri"/>
          <w:sz w:val="28"/>
          <w:szCs w:val="28"/>
          <w:lang w:eastAsia="en-US"/>
        </w:rPr>
        <w:t>Málek</w:t>
      </w:r>
      <w:proofErr w:type="spellEnd"/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Assad, no Jardim Santa Maria, em Jacareí.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0358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Aprovado - À CCR NovaDutra S/A, solicitando a colocação de iluminação na passarela localizada na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altura do km 168 da Via Dutra, no Bairro Veraneio </w:t>
      </w:r>
      <w:proofErr w:type="spellStart"/>
      <w:r w:rsidRPr="00752560">
        <w:rPr>
          <w:rFonts w:ascii="Calibri" w:eastAsia="Calibri" w:hAnsi="Calibri" w:cs="Calibri"/>
          <w:sz w:val="28"/>
          <w:szCs w:val="28"/>
          <w:lang w:eastAsia="en-US"/>
        </w:rPr>
        <w:t>Ijal</w:t>
      </w:r>
      <w:proofErr w:type="spellEnd"/>
      <w:r w:rsidRPr="00752560">
        <w:rPr>
          <w:rFonts w:ascii="Calibri" w:eastAsia="Calibri" w:hAnsi="Calibri" w:cs="Calibri"/>
          <w:sz w:val="28"/>
          <w:szCs w:val="28"/>
          <w:lang w:eastAsia="en-US"/>
        </w:rPr>
        <w:t>, região oeste de Jacareí.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Pedidos de Informações deliberados pelo Plenário:</w:t>
      </w:r>
      <w:r w:rsid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0166 </w:t>
      </w:r>
      <w:r w:rsidR="00D93D23"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D93D23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acerca da construção de lombadas em vias públicas com grande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sz w:val="28"/>
          <w:szCs w:val="28"/>
          <w:lang w:eastAsia="en-US"/>
        </w:rPr>
        <w:t>fluxo de veículos no Conjunto 1º de Maio.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0167 </w:t>
      </w:r>
      <w:r w:rsidR="00D93D23"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D93D23">
        <w:rPr>
          <w:rFonts w:ascii="Calibri" w:eastAsia="Calibri" w:hAnsi="Calibri" w:cs="Calibri"/>
          <w:sz w:val="28"/>
          <w:szCs w:val="28"/>
          <w:lang w:eastAsia="en-US"/>
        </w:rPr>
        <w:t xml:space="preserve"> Aprovado - Refere-se à falta de rede de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esgoto no Bairro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lastRenderedPageBreak/>
        <w:t>Estância Porto Velho.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>Moções lidas em Plenário:</w:t>
      </w:r>
      <w:r w:rsid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0482 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ao Dia da Secretária, comemorado em 30 de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setembro.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0483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Tramitado em Plenário - Moção Comemorativa ao Dia do </w:t>
      </w:r>
      <w:proofErr w:type="spellStart"/>
      <w:r w:rsidRPr="00752560">
        <w:rPr>
          <w:rFonts w:ascii="Calibri" w:eastAsia="Calibri" w:hAnsi="Calibri" w:cs="Calibri"/>
          <w:sz w:val="28"/>
          <w:szCs w:val="28"/>
          <w:lang w:eastAsia="en-US"/>
        </w:rPr>
        <w:t>Mototaxista</w:t>
      </w:r>
      <w:proofErr w:type="spellEnd"/>
      <w:r w:rsidRPr="00752560">
        <w:rPr>
          <w:rFonts w:ascii="Calibri" w:eastAsia="Calibri" w:hAnsi="Calibri" w:cs="Calibri"/>
          <w:sz w:val="28"/>
          <w:szCs w:val="28"/>
          <w:lang w:eastAsia="en-US"/>
        </w:rPr>
        <w:t>, comemorado em 24 de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setembro.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0484</w:t>
      </w:r>
      <w:r w:rsidRPr="00752560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-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ao Dia Nacional do Trânsito, comemorado em 25 de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setembro.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>0485</w:t>
      </w:r>
      <w:r w:rsid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-</w:t>
      </w:r>
      <w:r w:rsidRPr="00D93D2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ao Dia do Idoso, 27 de setembro.</w:t>
      </w:r>
    </w:p>
    <w:p w:rsidR="00752560" w:rsidRDefault="00752560" w:rsidP="0075256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93D2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0488 </w:t>
      </w:r>
      <w:r w:rsidR="00D93D23">
        <w:rPr>
          <w:rFonts w:ascii="Calibri" w:eastAsia="Calibri" w:hAnsi="Calibri" w:cs="Calibri"/>
          <w:bCs/>
          <w:sz w:val="28"/>
          <w:szCs w:val="28"/>
          <w:lang w:eastAsia="en-US"/>
        </w:rPr>
        <w:t>-</w:t>
      </w:r>
      <w:r w:rsidRPr="00D93D23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Comemorativa ao Dia Nacional do Rád</w:t>
      </w:r>
      <w:r w:rsidRPr="00752560">
        <w:rPr>
          <w:rFonts w:ascii="Calibri" w:eastAsia="Calibri" w:hAnsi="Calibri" w:cs="Calibri"/>
          <w:sz w:val="28"/>
          <w:szCs w:val="28"/>
          <w:lang w:eastAsia="en-US"/>
        </w:rPr>
        <w:t>io, 25 de setembro.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 </w:t>
      </w:r>
    </w:p>
    <w:p w:rsidR="00D93D23" w:rsidRDefault="00D93D23" w:rsidP="00D93D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4634BE" w:rsidRDefault="004634BE" w:rsidP="004634B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93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5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A938F8" w:rsidRPr="00973397" w:rsidRDefault="006959C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6959C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ISAIAS BARBOSA DA SILVA; BENEDITA COSTA MATHIAS DE OLIVEIRA; ERCÍLIA FARIA MARCHESI; ROBERTO MOREIRA CORDEIRO (Palhaço-Fumaça); MÁRCIO ROBERTO LIMA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6959C9">
        <w:rPr>
          <w:rFonts w:ascii="Calibri" w:eastAsia="Calibri" w:hAnsi="Calibri" w:cs="Calibri"/>
          <w:sz w:val="28"/>
          <w:szCs w:val="28"/>
          <w:lang w:eastAsia="en-US"/>
        </w:rPr>
        <w:t xml:space="preserve"> Dr. Rodrigo Salomon; Edgard Sasaki; Hernani Barreto; Hernani Barreto, Luís Flávio e Edgard Sasaki; Luís Flávio </w:t>
      </w:r>
      <w:r w:rsidR="00B45D4C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</w:t>
      </w:r>
      <w:r w:rsidR="00192C11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B45D4C">
        <w:rPr>
          <w:rFonts w:ascii="Calibri" w:eastAsia="Calibri" w:hAnsi="Calibri" w:cs="Calibri"/>
          <w:sz w:val="28"/>
          <w:szCs w:val="28"/>
          <w:lang w:eastAsia="en-US"/>
        </w:rPr>
        <w:t>.............</w:t>
      </w:r>
      <w:r w:rsidR="00AE418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</w:t>
      </w:r>
      <w:r w:rsidR="00B45D4C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1228FE" w:rsidRDefault="001228FE" w:rsidP="001228F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228FE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 Discussão única do PLL nº 065/2021 - Projeto de Lei do Legislativo</w:t>
      </w:r>
      <w:r w:rsid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1228FE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Vereadora Sônia Patas da Amizade. Assunto: Declara de utilidade pública a Associação de Proteção Animal Cheirinho de Miau. </w:t>
      </w:r>
      <w:r w:rsidR="00D93D23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 </w:t>
      </w:r>
    </w:p>
    <w:p w:rsidR="00D93D23" w:rsidRDefault="00D93D23" w:rsidP="00D93D2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D93D23" w:rsidRDefault="00D93D23" w:rsidP="001228FE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Finalizado momento da discussão do </w:t>
      </w:r>
      <w:r w:rsidRPr="001228FE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065/2021 -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 Presidência colocou-o em </w:t>
      </w:r>
      <w:r w:rsidRPr="00D93D23">
        <w:rPr>
          <w:rFonts w:ascii="Calibri" w:eastAsia="Calibri" w:hAnsi="Calibri" w:cs="Calibri"/>
          <w:b/>
          <w:bCs/>
          <w:sz w:val="28"/>
          <w:szCs w:val="28"/>
          <w:lang w:eastAsia="en-US"/>
        </w:rPr>
        <w:t>votaç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ão nominal, tendo sido aprovado por doze (12) votos favoráveis e nenhum voto contrário.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 </w:t>
      </w:r>
    </w:p>
    <w:p w:rsidR="00D93D23" w:rsidRDefault="00D93D23" w:rsidP="00D93D2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A83D16" w:rsidRDefault="00641955" w:rsidP="001228F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 presidência suspendeu a sessão</w:t>
      </w:r>
      <w:r w:rsidR="00A83D16">
        <w:rPr>
          <w:rFonts w:ascii="Calibri" w:eastAsia="Calibri" w:hAnsi="Calibri" w:cs="Calibri"/>
          <w:sz w:val="28"/>
          <w:szCs w:val="28"/>
          <w:lang w:eastAsia="en-US"/>
        </w:rPr>
        <w:t xml:space="preserve"> por dez (10) minutos para as fotos oficiais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Decorrido os dez (10) minutos, após a constatação de “quórum” o Senhor Presidente reabriu a sessão determinando a continuidade da Ordem do Dia. ............................. </w:t>
      </w:r>
    </w:p>
    <w:p w:rsidR="00641955" w:rsidRPr="003F4189" w:rsidRDefault="00641955" w:rsidP="006419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626BAC" w:rsidRDefault="00626BAC" w:rsidP="00626BA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1228FE" w:rsidRDefault="001228FE" w:rsidP="001228F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228FE">
        <w:rPr>
          <w:rFonts w:ascii="Calibri" w:eastAsia="Calibri" w:hAnsi="Calibri" w:cs="Calibri"/>
          <w:b/>
          <w:bCs/>
          <w:sz w:val="28"/>
          <w:szCs w:val="28"/>
          <w:lang w:eastAsia="en-US"/>
        </w:rPr>
        <w:t>2. Discussão única do PLE nº 013/2021 - Projeto de Lei do Executivo</w:t>
      </w:r>
      <w:r w:rsidR="00626BA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1228FE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1228FE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1228FE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 Assunto: Institui o Conselho Municipal de Promoção da Igualdade Racial - CMPIR de Jacareí. </w:t>
      </w:r>
      <w:r w:rsidR="00626BAC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 </w:t>
      </w:r>
    </w:p>
    <w:p w:rsidR="00626BAC" w:rsidRDefault="00626BAC" w:rsidP="00626BA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A97D06" w:rsidRDefault="00626BAC" w:rsidP="00A97D0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Finalizado o momento da discussão do </w:t>
      </w:r>
      <w:r w:rsidRPr="001228FE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PLE nº 013/2021 - Projeto de Lei do Executivo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 Presidência informou que a </w:t>
      </w:r>
      <w:r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Subemenda</w:t>
      </w:r>
      <w:r w:rsidR="008167B4"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à Emenda nº </w:t>
      </w:r>
      <w:r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01 </w:t>
      </w:r>
      <w:r w:rsidR="00527444"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e </w:t>
      </w:r>
      <w:r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a Emenda nº 02 fo</w:t>
      </w:r>
      <w:r w:rsidR="008167B4"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ram</w:t>
      </w:r>
      <w:r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arquivada</w:t>
      </w:r>
      <w:r w:rsidR="008167B4"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</w:t>
      </w:r>
      <w:r w:rsidR="006C264E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com parecer contrário das comissões</w:t>
      </w:r>
      <w:r w:rsid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Em seguida, colocou em </w:t>
      </w:r>
      <w:r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votação a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="00D647F1">
        <w:rPr>
          <w:rFonts w:ascii="Calibri" w:eastAsia="Calibri" w:hAnsi="Calibri" w:cs="Calibri"/>
          <w:b/>
          <w:bCs/>
          <w:sz w:val="28"/>
          <w:szCs w:val="28"/>
          <w:lang w:eastAsia="en-US"/>
        </w:rPr>
        <w:t>Mensagem</w:t>
      </w:r>
      <w:r w:rsidRP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Modificativa</w:t>
      </w:r>
      <w:r w:rsid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, tendo sido aprovada.</w:t>
      </w:r>
      <w:r w:rsidR="008167B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Logo após, colocou em </w:t>
      </w:r>
      <w:r w:rsid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votação a Emenda nº 01, tendo sido aprovada.</w:t>
      </w:r>
      <w:r w:rsidR="008167B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Finalizando, o Senhor Presidente </w:t>
      </w:r>
      <w:r w:rsidR="008167B4">
        <w:rPr>
          <w:rFonts w:ascii="Calibri" w:eastAsia="Calibri" w:hAnsi="Calibri" w:cs="Calibri"/>
          <w:bCs/>
          <w:sz w:val="28"/>
          <w:szCs w:val="28"/>
          <w:lang w:eastAsia="en-US"/>
        </w:rPr>
        <w:lastRenderedPageBreak/>
        <w:t xml:space="preserve">colocou em </w:t>
      </w:r>
      <w:r w:rsid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votação nominal o Projeto</w:t>
      </w:r>
      <w:r w:rsidR="008167B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</w:t>
      </w:r>
      <w:r w:rsid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tendo sido aprovado com doze (12) votos favoráveis</w:t>
      </w:r>
      <w:r w:rsidR="00A97D0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 nenhum voto contrário</w:t>
      </w:r>
      <w:r w:rsid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="008167B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="00A97D06">
        <w:rPr>
          <w:rFonts w:ascii="Calibri" w:eastAsia="Calibri" w:hAnsi="Calibri" w:cs="Calibri"/>
          <w:sz w:val="28"/>
          <w:szCs w:val="28"/>
          <w:lang w:eastAsia="en-US"/>
        </w:rPr>
        <w:t>....................................</w:t>
      </w:r>
      <w:r w:rsidR="004A0B56">
        <w:rPr>
          <w:rFonts w:ascii="Calibri" w:eastAsia="Calibri" w:hAnsi="Calibri" w:cs="Calibri"/>
          <w:sz w:val="28"/>
          <w:szCs w:val="28"/>
          <w:lang w:eastAsia="en-US"/>
        </w:rPr>
        <w:t>.....................................</w:t>
      </w:r>
      <w:r w:rsidR="00A97D0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4A0B56" w:rsidRDefault="004A0B56" w:rsidP="004A0B5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1228FE" w:rsidRPr="001228FE" w:rsidRDefault="001228FE" w:rsidP="001228F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228FE">
        <w:rPr>
          <w:rFonts w:ascii="Calibri" w:eastAsia="Calibri" w:hAnsi="Calibri" w:cs="Calibri"/>
          <w:b/>
          <w:bCs/>
          <w:sz w:val="28"/>
          <w:szCs w:val="28"/>
          <w:lang w:eastAsia="en-US"/>
        </w:rPr>
        <w:t>3. Discussão única do PLE nº 014/2021 - Projeto de Lei do Executivo</w:t>
      </w:r>
      <w:r w:rsidR="008167B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1228FE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1228FE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1228FE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 Assunto: Cria a SEIDH - Secretaria Extraordinária de Igualdade e de Direitos Humanos, estabelece a estrutura administrativa, os cargos de provimento em comissão e dá outras providências. </w:t>
      </w:r>
      <w:r w:rsidR="008167B4">
        <w:rPr>
          <w:rFonts w:ascii="Calibri" w:eastAsia="Calibri" w:hAnsi="Calibri" w:cs="Calibri"/>
          <w:sz w:val="28"/>
          <w:szCs w:val="28"/>
          <w:lang w:eastAsia="en-US"/>
        </w:rPr>
        <w:t xml:space="preserve">..... </w:t>
      </w:r>
    </w:p>
    <w:p w:rsidR="008167B4" w:rsidRDefault="008167B4" w:rsidP="008167B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8167B4" w:rsidRPr="008469AC" w:rsidRDefault="00A97D06" w:rsidP="001228F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Finalizado o momento da discussão do </w:t>
      </w:r>
      <w:r w:rsidRPr="001228FE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PLE nº 014/2021 - Projeto de Lei do Executivo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o Senhor Presidente informou que a </w:t>
      </w:r>
      <w:r w:rsidRPr="005316E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Emenda nº 01 foi retirada pelo autor e a Emenda nº 03 foi arquivada </w:t>
      </w:r>
      <w:r w:rsidR="005316E4" w:rsidRPr="005316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 parecer contrário das comissões</w:t>
      </w:r>
      <w:r w:rsidR="005316E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Em seguida, colocou em votação </w:t>
      </w:r>
      <w:r w:rsidR="005316E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 Emenda nº 02, que foi aprovada com dois (02) votos contrários. </w:t>
      </w:r>
      <w:r w:rsidR="005316E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Logo após, </w:t>
      </w:r>
      <w:r w:rsidR="003D42FA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 presidência esclareceu que a Mensagem Modificativa é um Substitutivo, colocando </w:t>
      </w:r>
      <w:r w:rsidR="005316E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em </w:t>
      </w:r>
      <w:r w:rsidR="005316E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votação nominal o Substitutivo ao </w:t>
      </w:r>
      <w:r w:rsidR="005316E4" w:rsidRPr="001228FE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PLE nº 014/2021 - Projeto de Lei do Executivo</w:t>
      </w:r>
      <w:r w:rsidR="003D42FA">
        <w:rPr>
          <w:rFonts w:ascii="Calibri" w:eastAsia="Calibri" w:hAnsi="Calibri" w:cs="Calibri"/>
          <w:b/>
          <w:bCs/>
          <w:sz w:val="28"/>
          <w:szCs w:val="28"/>
          <w:lang w:eastAsia="en-US"/>
        </w:rPr>
        <w:t>,</w:t>
      </w:r>
      <w:r w:rsidR="005316E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sendo aprovado com nove (09) votos favoráveis e três (03) votos contrários. </w:t>
      </w:r>
      <w:r w:rsidR="008469AC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.................................................................................................. </w:t>
      </w:r>
    </w:p>
    <w:p w:rsidR="00527444" w:rsidRDefault="00527444" w:rsidP="0052744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8469AC" w:rsidRDefault="001228FE" w:rsidP="001228F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228FE">
        <w:rPr>
          <w:rFonts w:ascii="Calibri" w:eastAsia="Calibri" w:hAnsi="Calibri" w:cs="Calibri"/>
          <w:b/>
          <w:bCs/>
          <w:sz w:val="28"/>
          <w:szCs w:val="28"/>
          <w:lang w:eastAsia="en-US"/>
        </w:rPr>
        <w:t>4. Votação secreta do PDL nº 011/2021 - Projeto de Decreto Legislativo</w:t>
      </w:r>
      <w:r w:rsidR="008469A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1228FE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 Edgard Sasaki. Assunto: Concede Título de Cidadão Benemérito ao Senhor Flávio </w:t>
      </w:r>
      <w:proofErr w:type="spellStart"/>
      <w:r w:rsidRPr="001228FE">
        <w:rPr>
          <w:rFonts w:ascii="Calibri" w:eastAsia="Calibri" w:hAnsi="Calibri" w:cs="Calibri"/>
          <w:sz w:val="28"/>
          <w:szCs w:val="28"/>
          <w:lang w:eastAsia="en-US"/>
        </w:rPr>
        <w:t>Isper</w:t>
      </w:r>
      <w:proofErr w:type="spellEnd"/>
      <w:r w:rsidRPr="001228FE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8469AC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 </w:t>
      </w:r>
    </w:p>
    <w:p w:rsidR="008469AC" w:rsidRDefault="008469AC" w:rsidP="008469A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1228FE" w:rsidRPr="002C6DD8" w:rsidRDefault="002C6DD8" w:rsidP="00266A4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Após a aprovação</w:t>
      </w:r>
      <w:r w:rsidR="008469A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r w:rsidRPr="001228FE">
        <w:rPr>
          <w:rFonts w:ascii="Calibri" w:eastAsia="Calibri" w:hAnsi="Calibri" w:cs="Calibri"/>
          <w:b/>
          <w:bCs/>
          <w:sz w:val="28"/>
          <w:szCs w:val="28"/>
          <w:lang w:eastAsia="en-US"/>
        </w:rPr>
        <w:t>PDL nº 011/2021 - Projeto de Decreto Legislativo</w:t>
      </w:r>
      <w:r w:rsidR="008469A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votação secreta,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="004A36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o autor, Vereador Edgard Sasaki,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ocupou a tribuna </w:t>
      </w:r>
      <w:r w:rsidR="004A36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durante cinco (5) minutos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para </w:t>
      </w:r>
      <w:r w:rsidR="008469AC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discorrer sobre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o homenageado Sr. Flávio </w:t>
      </w:r>
      <w:proofErr w:type="spellStart"/>
      <w:r>
        <w:rPr>
          <w:rFonts w:ascii="Calibri" w:eastAsia="Calibri" w:hAnsi="Calibri" w:cs="Calibri"/>
          <w:bCs/>
          <w:sz w:val="28"/>
          <w:szCs w:val="28"/>
          <w:lang w:eastAsia="en-US"/>
        </w:rPr>
        <w:t>Isper</w:t>
      </w:r>
      <w:proofErr w:type="spellEnd"/>
      <w:r w:rsidR="00512401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="004A362B">
        <w:rPr>
          <w:rFonts w:ascii="Calibri" w:eastAsia="Calibri" w:hAnsi="Calibri" w:cs="Calibri"/>
          <w:bCs/>
          <w:sz w:val="28"/>
          <w:szCs w:val="28"/>
          <w:lang w:eastAsia="en-US"/>
        </w:rPr>
        <w:t>.....</w:t>
      </w:r>
      <w:r w:rsidR="004A0B56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</w:t>
      </w:r>
      <w:r w:rsidR="004A362B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527444" w:rsidRDefault="00527444" w:rsidP="0052744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50453" w:rsidRPr="00FA4CAF" w:rsidRDefault="005A0238" w:rsidP="00E5045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="00312E6F">
        <w:rPr>
          <w:rFonts w:ascii="Calibri" w:eastAsia="Calibri" w:hAnsi="Calibri" w:cs="Calibri"/>
          <w:sz w:val="28"/>
          <w:szCs w:val="28"/>
          <w:lang w:eastAsia="en-US"/>
        </w:rPr>
        <w:t xml:space="preserve">finalizada a Ordem do Dia,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228F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1B6994" w:rsidRPr="00D939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REPUBLICANOS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50453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5045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E50453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</w:t>
      </w:r>
      <w:r w:rsidR="00AA5F7A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</w:t>
      </w:r>
      <w:r w:rsidR="00E50453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4A0B56" w:rsidRPr="006D1917" w:rsidRDefault="004A0B56" w:rsidP="004A0B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4CAF" w:rsidRPr="00503754" w:rsidRDefault="00F849A7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03754">
        <w:rPr>
          <w:rFonts w:ascii="Calibri" w:hAnsi="Calibri" w:cs="Calibri"/>
          <w:sz w:val="28"/>
          <w:szCs w:val="28"/>
        </w:rPr>
        <w:t>O</w:t>
      </w:r>
      <w:r w:rsidR="0066357C" w:rsidRPr="00503754">
        <w:rPr>
          <w:rFonts w:ascii="Calibri" w:hAnsi="Calibri" w:cs="Calibri"/>
          <w:sz w:val="28"/>
          <w:szCs w:val="28"/>
        </w:rPr>
        <w:t xml:space="preserve"> Senhor Presidente</w:t>
      </w:r>
      <w:r w:rsidR="00353739" w:rsidRPr="00503754">
        <w:rPr>
          <w:rFonts w:ascii="Calibri" w:hAnsi="Calibri" w:cs="Calibri"/>
          <w:sz w:val="28"/>
          <w:szCs w:val="28"/>
        </w:rPr>
        <w:t xml:space="preserve"> encerr</w:t>
      </w:r>
      <w:r w:rsidR="00B10F4F" w:rsidRPr="00503754">
        <w:rPr>
          <w:rFonts w:ascii="Calibri" w:hAnsi="Calibri" w:cs="Calibri"/>
          <w:sz w:val="28"/>
          <w:szCs w:val="28"/>
        </w:rPr>
        <w:t>ou</w:t>
      </w:r>
      <w:r w:rsidR="00353739" w:rsidRPr="00503754">
        <w:rPr>
          <w:rFonts w:ascii="Calibri" w:hAnsi="Calibri" w:cs="Calibri"/>
          <w:sz w:val="28"/>
          <w:szCs w:val="28"/>
        </w:rPr>
        <w:t xml:space="preserve"> </w:t>
      </w:r>
      <w:r w:rsidR="00714C21" w:rsidRPr="00503754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AA5F7A">
        <w:rPr>
          <w:rFonts w:ascii="Calibri" w:eastAsia="Calibri" w:hAnsi="Calibri" w:cs="Calibri"/>
          <w:sz w:val="28"/>
          <w:szCs w:val="28"/>
          <w:lang w:eastAsia="en-US"/>
        </w:rPr>
        <w:t xml:space="preserve"> 23h35min</w:t>
      </w:r>
      <w:r w:rsidR="0078350C" w:rsidRPr="00503754">
        <w:rPr>
          <w:rFonts w:ascii="Calibri" w:eastAsia="Calibri" w:hAnsi="Calibri" w:cs="Calibri"/>
          <w:sz w:val="28"/>
          <w:szCs w:val="28"/>
          <w:lang w:eastAsia="en-US"/>
        </w:rPr>
        <w:t>. .....</w:t>
      </w:r>
      <w:r w:rsidR="00BA78A4" w:rsidRPr="00503754"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="00AA5F7A">
        <w:rPr>
          <w:rFonts w:ascii="Calibri" w:eastAsia="Calibri" w:hAnsi="Calibri" w:cs="Calibri"/>
          <w:sz w:val="28"/>
          <w:szCs w:val="28"/>
          <w:lang w:eastAsia="en-US"/>
        </w:rPr>
        <w:t>................</w:t>
      </w:r>
      <w:r w:rsidR="00BA78A4" w:rsidRPr="00503754">
        <w:rPr>
          <w:rFonts w:ascii="Calibri" w:eastAsia="Calibri" w:hAnsi="Calibri" w:cs="Calibri"/>
          <w:sz w:val="28"/>
          <w:szCs w:val="28"/>
          <w:lang w:eastAsia="en-US"/>
        </w:rPr>
        <w:t>.......</w:t>
      </w:r>
      <w:r w:rsidR="00353739" w:rsidRPr="00503754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AA5F7A">
        <w:rPr>
          <w:rFonts w:ascii="Calibri" w:eastAsia="Calibri" w:hAnsi="Calibri" w:cs="Calibri"/>
          <w:sz w:val="28"/>
          <w:szCs w:val="28"/>
          <w:lang w:eastAsia="en-US"/>
        </w:rPr>
        <w:t>............</w:t>
      </w:r>
      <w:r w:rsidR="00313B50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23CE5" w:rsidRPr="006D1917" w:rsidRDefault="00223CE5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0F2EB9">
        <w:rPr>
          <w:rFonts w:ascii="Calibri" w:hAnsi="Calibri" w:cs="Calibri"/>
          <w:b/>
          <w:sz w:val="28"/>
          <w:szCs w:val="28"/>
        </w:rPr>
        <w:t>1º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de </w:t>
      </w:r>
      <w:r w:rsidR="000F2EB9">
        <w:rPr>
          <w:rFonts w:ascii="Calibri" w:hAnsi="Calibri" w:cs="Calibri"/>
          <w:b/>
          <w:sz w:val="28"/>
          <w:szCs w:val="28"/>
        </w:rPr>
        <w:t>outubro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de 2021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</w:t>
      </w:r>
      <w:r w:rsidR="000F2EB9">
        <w:rPr>
          <w:rFonts w:ascii="Calibri" w:hAnsi="Calibri" w:cs="Calibri"/>
          <w:sz w:val="28"/>
          <w:szCs w:val="28"/>
        </w:rPr>
        <w:t>...</w:t>
      </w:r>
      <w:r w:rsidR="006A104A" w:rsidRPr="00F952B2">
        <w:rPr>
          <w:rFonts w:ascii="Calibri" w:hAnsi="Calibri" w:cs="Calibri"/>
          <w:sz w:val="28"/>
          <w:szCs w:val="28"/>
        </w:rPr>
        <w:t>..........</w:t>
      </w:r>
      <w:r w:rsidR="008F0955" w:rsidRPr="00F952B2">
        <w:rPr>
          <w:rFonts w:ascii="Calibri" w:hAnsi="Calibri" w:cs="Calibri"/>
          <w:sz w:val="28"/>
          <w:szCs w:val="28"/>
        </w:rPr>
        <w:t>...............................................</w:t>
      </w:r>
      <w:r w:rsidR="000B228A" w:rsidRPr="00F952B2">
        <w:rPr>
          <w:rFonts w:ascii="Calibri" w:hAnsi="Calibri" w:cs="Calibri"/>
          <w:sz w:val="28"/>
          <w:szCs w:val="28"/>
        </w:rPr>
        <w:t>......</w:t>
      </w:r>
      <w:r w:rsidR="008F0955" w:rsidRPr="00F952B2">
        <w:rPr>
          <w:rFonts w:ascii="Calibri" w:hAnsi="Calibri" w:cs="Calibri"/>
          <w:sz w:val="28"/>
          <w:szCs w:val="28"/>
        </w:rPr>
        <w:t>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350C" w:rsidRDefault="0078350C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9A3E67" w:rsidRDefault="009A3E67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A3E67" w:rsidRDefault="009A3E67" w:rsidP="009A3E6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  <w:bookmarkStart w:id="0" w:name="_GoBack"/>
      <w:bookmarkEnd w:id="0"/>
    </w:p>
    <w:sectPr w:rsidR="009A3E67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10" w:rsidRDefault="00253110">
      <w:r>
        <w:separator/>
      </w:r>
    </w:p>
  </w:endnote>
  <w:endnote w:type="continuationSeparator" w:id="0">
    <w:p w:rsidR="00253110" w:rsidRDefault="002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2C7126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2C7126" w:rsidRPr="00896F92" w:rsidRDefault="002C712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10" w:rsidRDefault="00253110">
      <w:r>
        <w:separator/>
      </w:r>
    </w:p>
  </w:footnote>
  <w:footnote w:type="continuationSeparator" w:id="0">
    <w:p w:rsidR="00253110" w:rsidRDefault="0025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2C7126" w:rsidRDefault="002C7126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Pr="00DF2081" w:rsidRDefault="002C7126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6959C9">
      <w:rPr>
        <w:rFonts w:ascii="Calibri" w:hAnsi="Calibri"/>
        <w:b/>
      </w:rPr>
      <w:t>Eletrônica da 27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6959C9">
      <w:rPr>
        <w:rFonts w:ascii="Calibri" w:hAnsi="Calibri"/>
        <w:b/>
      </w:rPr>
      <w:t>29</w:t>
    </w:r>
    <w:r w:rsidR="000036A4">
      <w:rPr>
        <w:rFonts w:ascii="Calibri" w:hAnsi="Calibri"/>
        <w:b/>
      </w:rPr>
      <w:t>/09</w:t>
    </w:r>
    <w:r>
      <w:rPr>
        <w:rFonts w:ascii="Calibri" w:hAnsi="Calibri"/>
        <w:b/>
      </w:rPr>
      <w:t>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C7264A">
      <w:rPr>
        <w:rStyle w:val="Nmerodepgina"/>
        <w:rFonts w:ascii="Calibri" w:hAnsi="Calibri"/>
        <w:b/>
        <w:noProof/>
      </w:rPr>
      <w:t>6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2C7126" w:rsidRPr="00896F92"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2C7126" w:rsidRPr="00896F92" w:rsidRDefault="002C712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2C7126" w:rsidRPr="00896F92" w:rsidRDefault="002C7126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Pr="00896F92" w:rsidRDefault="002C712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2C7126" w:rsidRDefault="002C712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Pr="00896F92" w:rsidRDefault="002C712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2C7126" w:rsidRDefault="002C712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2C7126" w:rsidRPr="00896F92" w:rsidRDefault="002C712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2C7126" w:rsidRDefault="002C7126">
    <w:pPr>
      <w:pStyle w:val="Cabealho"/>
    </w:pPr>
  </w:p>
  <w:p w:rsidR="002C7126" w:rsidRDefault="002C7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7"/>
  </w:num>
  <w:num w:numId="5">
    <w:abstractNumId w:val="21"/>
  </w:num>
  <w:num w:numId="6">
    <w:abstractNumId w:val="2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07C45"/>
    <w:rsid w:val="000105C9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2FF9"/>
    <w:rsid w:val="000A503A"/>
    <w:rsid w:val="000A55F5"/>
    <w:rsid w:val="000A7684"/>
    <w:rsid w:val="000A777F"/>
    <w:rsid w:val="000B1841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2EB9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28FE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3802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C11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994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3CE5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27BF"/>
    <w:rsid w:val="00252E1D"/>
    <w:rsid w:val="00253110"/>
    <w:rsid w:val="00253395"/>
    <w:rsid w:val="00253457"/>
    <w:rsid w:val="00253688"/>
    <w:rsid w:val="00253695"/>
    <w:rsid w:val="00253F7F"/>
    <w:rsid w:val="00254FB0"/>
    <w:rsid w:val="00255BB3"/>
    <w:rsid w:val="00256843"/>
    <w:rsid w:val="0025799A"/>
    <w:rsid w:val="00257C88"/>
    <w:rsid w:val="00260353"/>
    <w:rsid w:val="00261575"/>
    <w:rsid w:val="002629C8"/>
    <w:rsid w:val="002636AD"/>
    <w:rsid w:val="002636D0"/>
    <w:rsid w:val="00264E59"/>
    <w:rsid w:val="00265358"/>
    <w:rsid w:val="00265BEE"/>
    <w:rsid w:val="0026690D"/>
    <w:rsid w:val="00266A43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4F5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0E0F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DD8"/>
    <w:rsid w:val="002C6F44"/>
    <w:rsid w:val="002C7126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C7"/>
    <w:rsid w:val="003066F1"/>
    <w:rsid w:val="0030677E"/>
    <w:rsid w:val="0030695B"/>
    <w:rsid w:val="00306CDB"/>
    <w:rsid w:val="00306FDC"/>
    <w:rsid w:val="0030700A"/>
    <w:rsid w:val="00307665"/>
    <w:rsid w:val="0031017C"/>
    <w:rsid w:val="00310616"/>
    <w:rsid w:val="003115F1"/>
    <w:rsid w:val="003115F2"/>
    <w:rsid w:val="00312E6F"/>
    <w:rsid w:val="003132F9"/>
    <w:rsid w:val="003136FC"/>
    <w:rsid w:val="00313B50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2FA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3579"/>
    <w:rsid w:val="0041403C"/>
    <w:rsid w:val="004143CF"/>
    <w:rsid w:val="004202EE"/>
    <w:rsid w:val="0042055E"/>
    <w:rsid w:val="0042147A"/>
    <w:rsid w:val="00421743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B56"/>
    <w:rsid w:val="004A0C3B"/>
    <w:rsid w:val="004A13D6"/>
    <w:rsid w:val="004A18A6"/>
    <w:rsid w:val="004A198F"/>
    <w:rsid w:val="004A2BF0"/>
    <w:rsid w:val="004A362B"/>
    <w:rsid w:val="004A4AC4"/>
    <w:rsid w:val="004A512A"/>
    <w:rsid w:val="004A5B2B"/>
    <w:rsid w:val="004A5CE9"/>
    <w:rsid w:val="004A65E8"/>
    <w:rsid w:val="004A708C"/>
    <w:rsid w:val="004A7818"/>
    <w:rsid w:val="004B06EF"/>
    <w:rsid w:val="004B09E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3754"/>
    <w:rsid w:val="00504CFD"/>
    <w:rsid w:val="00504EA5"/>
    <w:rsid w:val="005072DC"/>
    <w:rsid w:val="0051000F"/>
    <w:rsid w:val="00510774"/>
    <w:rsid w:val="00510C5B"/>
    <w:rsid w:val="00511288"/>
    <w:rsid w:val="00512401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27444"/>
    <w:rsid w:val="00530039"/>
    <w:rsid w:val="00530EC0"/>
    <w:rsid w:val="00530FCA"/>
    <w:rsid w:val="00531206"/>
    <w:rsid w:val="005316E4"/>
    <w:rsid w:val="0053199A"/>
    <w:rsid w:val="00532653"/>
    <w:rsid w:val="005327A8"/>
    <w:rsid w:val="00532CDB"/>
    <w:rsid w:val="00533290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5FE4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6BAC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0B06"/>
    <w:rsid w:val="0064169A"/>
    <w:rsid w:val="0064189B"/>
    <w:rsid w:val="006418AC"/>
    <w:rsid w:val="00641955"/>
    <w:rsid w:val="00642667"/>
    <w:rsid w:val="00642C57"/>
    <w:rsid w:val="0064329F"/>
    <w:rsid w:val="00643EDC"/>
    <w:rsid w:val="00644A71"/>
    <w:rsid w:val="00645806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426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9C9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64E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220"/>
    <w:rsid w:val="007047D6"/>
    <w:rsid w:val="007061DC"/>
    <w:rsid w:val="007066FA"/>
    <w:rsid w:val="007068AB"/>
    <w:rsid w:val="00706C29"/>
    <w:rsid w:val="00707530"/>
    <w:rsid w:val="00710808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6B6D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6949"/>
    <w:rsid w:val="007472B5"/>
    <w:rsid w:val="007479A5"/>
    <w:rsid w:val="00747BE3"/>
    <w:rsid w:val="00750550"/>
    <w:rsid w:val="007509C5"/>
    <w:rsid w:val="00750A28"/>
    <w:rsid w:val="00752560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3EE"/>
    <w:rsid w:val="0078350C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1E70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7B4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69A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094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75E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D16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06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5F7A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18F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899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286"/>
    <w:rsid w:val="00B74A63"/>
    <w:rsid w:val="00B74F19"/>
    <w:rsid w:val="00B76ADD"/>
    <w:rsid w:val="00B77EE0"/>
    <w:rsid w:val="00B80547"/>
    <w:rsid w:val="00B81567"/>
    <w:rsid w:val="00B81AA9"/>
    <w:rsid w:val="00B82697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0E43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1B2A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64A"/>
    <w:rsid w:val="00C72B0B"/>
    <w:rsid w:val="00C72F93"/>
    <w:rsid w:val="00C73D92"/>
    <w:rsid w:val="00C74B02"/>
    <w:rsid w:val="00C7689F"/>
    <w:rsid w:val="00C8053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16D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894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2D4E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47F1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394C"/>
    <w:rsid w:val="00D93D23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062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411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0453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4D3B"/>
    <w:rsid w:val="00EB5479"/>
    <w:rsid w:val="00EB57AC"/>
    <w:rsid w:val="00EB5C30"/>
    <w:rsid w:val="00EC0866"/>
    <w:rsid w:val="00EC2135"/>
    <w:rsid w:val="00EC246F"/>
    <w:rsid w:val="00EC385D"/>
    <w:rsid w:val="00EC50C6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694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4E6B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6497"/>
    <w:rsid w:val="00F76876"/>
    <w:rsid w:val="00F80650"/>
    <w:rsid w:val="00F8198D"/>
    <w:rsid w:val="00F820C7"/>
    <w:rsid w:val="00F849A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4CAF"/>
    <w:rsid w:val="00FA58C5"/>
    <w:rsid w:val="00FA5B01"/>
    <w:rsid w:val="00FA5CF8"/>
    <w:rsid w:val="00FA6078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35D5-D1DD-46B4-818D-A3317454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211</TotalTime>
  <Pages>7</Pages>
  <Words>2871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26</cp:revision>
  <cp:lastPrinted>2021-10-04T13:07:00Z</cp:lastPrinted>
  <dcterms:created xsi:type="dcterms:W3CDTF">2021-10-01T13:05:00Z</dcterms:created>
  <dcterms:modified xsi:type="dcterms:W3CDTF">2021-10-04T13:25:00Z</dcterms:modified>
</cp:coreProperties>
</file>