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6867D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10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6867DE">
        <w:rPr>
          <w:rFonts w:ascii="Calibri" w:hAnsi="Calibri"/>
          <w:b/>
          <w:sz w:val="40"/>
          <w:szCs w:val="40"/>
        </w:rPr>
        <w:t>06/04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6867DE">
        <w:rPr>
          <w:rFonts w:ascii="Calibri" w:hAnsi="Calibri"/>
          <w:b/>
          <w:sz w:val="40"/>
          <w:szCs w:val="40"/>
        </w:rPr>
        <w:t>14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6867DE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10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</w:t>
      </w:r>
      <w:r w:rsidR="0012732A">
        <w:rPr>
          <w:rFonts w:ascii="Calibri" w:eastAsia="Calibri" w:hAnsi="Calibri" w:cs="Calibri"/>
          <w:b/>
          <w:sz w:val="28"/>
          <w:szCs w:val="28"/>
          <w:lang w:eastAsia="en-US"/>
        </w:rPr>
        <w:t>ÉTIMA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0A20C2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045C8">
        <w:rPr>
          <w:rFonts w:ascii="Calibri" w:eastAsia="Calibri" w:hAnsi="Calibri" w:cs="Calibri"/>
          <w:sz w:val="28"/>
          <w:szCs w:val="28"/>
          <w:lang w:eastAsia="en-US"/>
        </w:rPr>
        <w:t>seis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867DE">
        <w:rPr>
          <w:rFonts w:ascii="Calibri" w:eastAsia="Calibri" w:hAnsi="Calibri" w:cs="Calibri"/>
          <w:sz w:val="28"/>
          <w:szCs w:val="28"/>
          <w:lang w:eastAsia="en-US"/>
        </w:rPr>
        <w:t>(0</w:t>
      </w:r>
      <w:r w:rsidR="005045C8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6867DE">
        <w:rPr>
          <w:rFonts w:ascii="Calibri" w:eastAsia="Calibri" w:hAnsi="Calibri" w:cs="Calibri"/>
          <w:sz w:val="28"/>
          <w:szCs w:val="28"/>
          <w:lang w:eastAsia="en-US"/>
        </w:rPr>
        <w:t xml:space="preserve"> 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867DE">
        <w:rPr>
          <w:rFonts w:ascii="Calibri" w:eastAsia="Calibri" w:hAnsi="Calibri" w:cs="Calibri"/>
          <w:sz w:val="28"/>
          <w:szCs w:val="28"/>
          <w:lang w:eastAsia="en-US"/>
        </w:rPr>
        <w:t>04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867DE">
        <w:rPr>
          <w:rFonts w:ascii="Calibri" w:eastAsia="Calibri" w:hAnsi="Calibri" w:cs="Calibri"/>
          <w:sz w:val="28"/>
          <w:szCs w:val="28"/>
          <w:lang w:eastAsia="en-US"/>
        </w:rPr>
        <w:t>quatorze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5045C8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6867DE">
        <w:rPr>
          <w:rFonts w:ascii="Calibri" w:eastAsia="Calibri" w:hAnsi="Calibri" w:cs="Calibri"/>
          <w:sz w:val="28"/>
          <w:szCs w:val="28"/>
          <w:lang w:eastAsia="en-US"/>
        </w:rPr>
        <w:t>4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MADUREIRA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DR.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PODE,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50E48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EC59DF" w:rsidRPr="000A20C2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0A20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A40469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1B585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867DE">
        <w:rPr>
          <w:rFonts w:asciiTheme="minorHAnsi" w:hAnsiTheme="minorHAnsi" w:cstheme="minorHAnsi"/>
          <w:sz w:val="28"/>
          <w:szCs w:val="28"/>
        </w:rPr>
        <w:t>10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867DE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</w:t>
      </w:r>
      <w:r w:rsidR="006867DE">
        <w:rPr>
          <w:rFonts w:asciiTheme="minorHAnsi" w:hAnsiTheme="minorHAnsi" w:cstheme="minorHAnsi"/>
          <w:sz w:val="28"/>
          <w:szCs w:val="28"/>
        </w:rPr>
        <w:t xml:space="preserve"> Luís Flávio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931DE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77010" w:rsidRDefault="0097701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867DE" w:rsidRDefault="00977010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LIVRE: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contínuo</w:t>
      </w:r>
      <w:r w:rsidR="008E2EFF" w:rsidRPr="00977010"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após</w:t>
      </w:r>
      <w:r w:rsidR="008E2EFF">
        <w:rPr>
          <w:rFonts w:asciiTheme="minorHAnsi" w:hAnsiTheme="minorHAnsi" w:cstheme="minorHAnsi"/>
          <w:sz w:val="28"/>
          <w:szCs w:val="28"/>
        </w:rPr>
        <w:t xml:space="preserve"> aprovação </w:t>
      </w:r>
      <w:r w:rsidR="008E2EFF" w:rsidRPr="00977010">
        <w:rPr>
          <w:rFonts w:asciiTheme="minorHAnsi" w:hAnsiTheme="minorHAnsi" w:cstheme="minorHAnsi"/>
          <w:sz w:val="28"/>
          <w:szCs w:val="28"/>
        </w:rPr>
        <w:t>pelo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Plenário</w:t>
      </w:r>
      <w:r w:rsidRPr="00977010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ocupou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Tribuna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Livre,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quinze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(15)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867DE">
        <w:rPr>
          <w:rFonts w:asciiTheme="minorHAnsi" w:hAnsiTheme="minorHAnsi" w:cstheme="minorHAnsi"/>
          <w:sz w:val="28"/>
          <w:szCs w:val="28"/>
        </w:rPr>
        <w:t xml:space="preserve">a </w:t>
      </w:r>
      <w:r w:rsidR="006867DE" w:rsidRPr="006867DE">
        <w:rPr>
          <w:rFonts w:asciiTheme="minorHAnsi" w:hAnsiTheme="minorHAnsi" w:cstheme="minorHAnsi"/>
          <w:b/>
          <w:sz w:val="28"/>
          <w:szCs w:val="28"/>
        </w:rPr>
        <w:t>Senhora Denise Cubas de Morais Prado</w:t>
      </w:r>
      <w:r w:rsidR="006867DE">
        <w:rPr>
          <w:rFonts w:asciiTheme="minorHAnsi" w:hAnsiTheme="minorHAnsi" w:cstheme="minorHAnsi"/>
          <w:sz w:val="28"/>
          <w:szCs w:val="28"/>
        </w:rPr>
        <w:t xml:space="preserve">, Diretora de Meio Ambiente da Secretaria Municipal de Meio Ambiente e Zeladoria Urbana, que </w:t>
      </w:r>
      <w:r w:rsidR="00846722">
        <w:rPr>
          <w:rFonts w:asciiTheme="minorHAnsi" w:hAnsiTheme="minorHAnsi" w:cstheme="minorHAnsi"/>
          <w:sz w:val="28"/>
          <w:szCs w:val="28"/>
        </w:rPr>
        <w:t>abordou</w:t>
      </w:r>
      <w:r w:rsidR="006867DE">
        <w:rPr>
          <w:rFonts w:asciiTheme="minorHAnsi" w:hAnsiTheme="minorHAnsi" w:cstheme="minorHAnsi"/>
          <w:sz w:val="28"/>
          <w:szCs w:val="28"/>
        </w:rPr>
        <w:t xml:space="preserve"> o tema: </w:t>
      </w:r>
      <w:r w:rsidR="006867DE" w:rsidRPr="006867DE">
        <w:rPr>
          <w:rFonts w:asciiTheme="minorHAnsi" w:hAnsiTheme="minorHAnsi" w:cstheme="minorHAnsi"/>
          <w:b/>
          <w:sz w:val="28"/>
          <w:szCs w:val="28"/>
        </w:rPr>
        <w:t>“Corredor Ecológico”</w:t>
      </w:r>
      <w:r w:rsidR="006867DE">
        <w:rPr>
          <w:rFonts w:asciiTheme="minorHAnsi" w:hAnsiTheme="minorHAnsi" w:cstheme="minorHAnsi"/>
          <w:sz w:val="28"/>
          <w:szCs w:val="28"/>
        </w:rPr>
        <w:t xml:space="preserve">. .......................................................... </w:t>
      </w:r>
    </w:p>
    <w:p w:rsidR="00B77494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6867D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A20FC" w:rsidRDefault="007A20FC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6867D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D1D44" w:rsidRDefault="007A20FC" w:rsidP="00110B9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77494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>discurso,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exposição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867DE">
        <w:rPr>
          <w:rFonts w:asciiTheme="minorHAnsi" w:hAnsiTheme="minorHAnsi" w:cstheme="minorHAnsi"/>
          <w:sz w:val="28"/>
          <w:szCs w:val="28"/>
        </w:rPr>
        <w:t>da Senhora Denise Cubas de Morais Prado</w:t>
      </w:r>
      <w:r w:rsidR="00F70F14">
        <w:rPr>
          <w:rFonts w:asciiTheme="minorHAnsi" w:hAnsiTheme="minorHAnsi" w:cstheme="minorHAnsi"/>
          <w:sz w:val="28"/>
          <w:szCs w:val="28"/>
        </w:rPr>
        <w:t xml:space="preserve"> e determinou a continuidade da Sessão</w:t>
      </w:r>
      <w:r w:rsidR="00110B98">
        <w:rPr>
          <w:rFonts w:asciiTheme="minorHAnsi" w:hAnsiTheme="minorHAnsi" w:cstheme="minorHAnsi"/>
          <w:sz w:val="28"/>
          <w:szCs w:val="28"/>
        </w:rPr>
        <w:t>. ..............</w:t>
      </w:r>
      <w:r w:rsidR="00F70F14">
        <w:rPr>
          <w:rFonts w:asciiTheme="minorHAnsi" w:hAnsiTheme="minorHAnsi" w:cstheme="minorHAnsi"/>
          <w:sz w:val="28"/>
          <w:szCs w:val="28"/>
        </w:rPr>
        <w:t>.....................</w:t>
      </w:r>
      <w:r w:rsidR="00110B98">
        <w:rPr>
          <w:rFonts w:asciiTheme="minorHAnsi" w:hAnsiTheme="minorHAnsi" w:cstheme="minorHAnsi"/>
          <w:sz w:val="28"/>
          <w:szCs w:val="28"/>
        </w:rPr>
        <w:t xml:space="preserve">.. </w:t>
      </w:r>
    </w:p>
    <w:p w:rsidR="00466196" w:rsidRDefault="004661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110B9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5AC1" w:rsidRPr="00C85AC1" w:rsidRDefault="00C85AC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:rsidR="00C85AC1" w:rsidRPr="00C85AC1" w:rsidRDefault="00C85AC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  <w:r w:rsidR="009C12F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5AC1" w:rsidRPr="00C85AC1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:rsid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0F14">
        <w:rPr>
          <w:rFonts w:asciiTheme="minorHAnsi" w:hAnsiTheme="minorHAnsi" w:cstheme="minorHAnsi"/>
          <w:b/>
          <w:sz w:val="28"/>
          <w:szCs w:val="28"/>
        </w:rPr>
        <w:t>ABNER DE MADUREIRA</w:t>
      </w:r>
      <w:r w:rsidR="00F70F14" w:rsidRPr="00F70F1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70F1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2745 2746</w:t>
      </w:r>
      <w:r w:rsidR="00F70F14">
        <w:rPr>
          <w:rFonts w:asciiTheme="minorHAnsi" w:hAnsiTheme="minorHAnsi" w:cstheme="minorHAnsi"/>
          <w:sz w:val="28"/>
          <w:szCs w:val="28"/>
        </w:rPr>
        <w:t xml:space="preserve">. </w:t>
      </w:r>
      <w:r w:rsidRPr="00F70F14">
        <w:rPr>
          <w:rFonts w:asciiTheme="minorHAnsi" w:hAnsiTheme="minorHAnsi" w:cstheme="minorHAnsi"/>
          <w:b/>
          <w:sz w:val="28"/>
          <w:szCs w:val="28"/>
        </w:rPr>
        <w:t>Moç</w:t>
      </w:r>
      <w:r w:rsidR="00F70F14">
        <w:rPr>
          <w:rFonts w:asciiTheme="minorHAnsi" w:hAnsiTheme="minorHAnsi" w:cstheme="minorHAnsi"/>
          <w:b/>
          <w:sz w:val="28"/>
          <w:szCs w:val="28"/>
        </w:rPr>
        <w:t>ão</w:t>
      </w:r>
      <w:r w:rsidRPr="00F70F14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0F14">
        <w:rPr>
          <w:rFonts w:asciiTheme="minorHAnsi" w:hAnsiTheme="minorHAnsi" w:cstheme="minorHAnsi"/>
          <w:sz w:val="28"/>
          <w:szCs w:val="28"/>
        </w:rPr>
        <w:t>0267 -</w:t>
      </w:r>
      <w:r w:rsidRPr="005C63A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Presbítero Anderson Ramalho da Silva, Dirigente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da Congregação no Residencial Parque dos Sinos, filiada à Igreja Evangélica Assembleia de Deus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Ministério de Madureira desta cidade, pelo transcurso do seu aniversário no dia 1º de abril de 2022.</w:t>
      </w:r>
      <w:r w:rsidR="00F70F14">
        <w:rPr>
          <w:rFonts w:asciiTheme="minorHAnsi" w:hAnsiTheme="minorHAnsi" w:cstheme="minorHAnsi"/>
          <w:sz w:val="28"/>
          <w:szCs w:val="28"/>
        </w:rPr>
        <w:t xml:space="preserve"> ......... </w:t>
      </w:r>
    </w:p>
    <w:p w:rsidR="00F70F14" w:rsidRPr="005C63A2" w:rsidRDefault="00F70F14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P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0F14">
        <w:rPr>
          <w:rFonts w:asciiTheme="minorHAnsi" w:hAnsiTheme="minorHAnsi" w:cstheme="minorHAnsi"/>
          <w:b/>
          <w:sz w:val="28"/>
          <w:szCs w:val="28"/>
        </w:rPr>
        <w:t>DUDI</w:t>
      </w:r>
      <w:r w:rsidR="00F70F14" w:rsidRPr="00F70F1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70F14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2584 2585 2586 2587 2588 2589 2590 2591 2595</w:t>
      </w:r>
    </w:p>
    <w:p w:rsidR="00F70F14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0F14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0F14">
        <w:rPr>
          <w:rFonts w:asciiTheme="minorHAnsi" w:hAnsiTheme="minorHAnsi" w:cstheme="minorHAnsi"/>
          <w:sz w:val="28"/>
          <w:szCs w:val="28"/>
        </w:rPr>
        <w:t xml:space="preserve">0151 - </w:t>
      </w:r>
      <w:r w:rsidRPr="005C63A2">
        <w:rPr>
          <w:rFonts w:asciiTheme="minorHAnsi" w:hAnsiTheme="minorHAnsi" w:cstheme="minorHAnsi"/>
          <w:sz w:val="28"/>
          <w:szCs w:val="28"/>
        </w:rPr>
        <w:t>Aprovado - Ao DER – Departamento de Estradas de Rodagem do Estado de São Paulo, solicitando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providências quanto à manutenção de trechos da Rodovia Nilo Máximo, neste Município.</w:t>
      </w:r>
      <w:r w:rsidR="00F70F14">
        <w:rPr>
          <w:rFonts w:asciiTheme="minorHAnsi" w:hAnsiTheme="minorHAnsi" w:cstheme="minorHAnsi"/>
          <w:sz w:val="28"/>
          <w:szCs w:val="28"/>
        </w:rPr>
        <w:t xml:space="preserve"> 0152 -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instalação de placas de sinalização e redutor de velocidade em trechos da Rodovia Nilo Máximo, neste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Município.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0153 </w:t>
      </w:r>
      <w:r w:rsidR="00F70F14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Ao Cinemark Jacareí, solicitando organização mensal de sessão de cinema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especialmente voltada para pessoas com Transtorno de Espectro Autista (TEA) e seus familiares.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0158 </w:t>
      </w:r>
      <w:r w:rsidR="00F70F14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instalação de redutor de velocidade no km 91 da Rodovia General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 xml:space="preserve"> de Jesus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Zerbine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>, neste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Município.</w:t>
      </w:r>
      <w:r w:rsidR="00F70F14">
        <w:rPr>
          <w:rFonts w:asciiTheme="minorHAnsi" w:hAnsiTheme="minorHAnsi" w:cstheme="minorHAnsi"/>
          <w:sz w:val="28"/>
          <w:szCs w:val="28"/>
        </w:rPr>
        <w:t xml:space="preserve"> ............. </w:t>
      </w:r>
    </w:p>
    <w:p w:rsidR="00F70F14" w:rsidRDefault="00F70F14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P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0F14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F70F14" w:rsidRPr="00F70F1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70F1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2631 2632 2633 2634 2635 2636 2637 2669 2670 2673 2687 2688 2742 2743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2754</w:t>
      </w:r>
      <w:r w:rsidR="00F70F14">
        <w:rPr>
          <w:rFonts w:asciiTheme="minorHAnsi" w:hAnsiTheme="minorHAnsi" w:cstheme="minorHAnsi"/>
          <w:sz w:val="28"/>
          <w:szCs w:val="28"/>
        </w:rPr>
        <w:t xml:space="preserve">. </w:t>
      </w:r>
      <w:r w:rsidRPr="00F70F14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0156 </w:t>
      </w:r>
      <w:r w:rsidR="00F70F14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À EDP, solicitando, com urgência, manutenção ou substituição do poste situado na Rua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das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Nenufas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 xml:space="preserve">, próximo ao número 75, no Jardim Santo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 xml:space="preserve"> da Boa Vista.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2A030F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F70F14">
        <w:rPr>
          <w:rFonts w:asciiTheme="minorHAnsi" w:hAnsiTheme="minorHAnsi" w:cstheme="minorHAnsi"/>
          <w:sz w:val="28"/>
          <w:szCs w:val="28"/>
        </w:rPr>
        <w:t xml:space="preserve"> 0058 -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Requer informações quanto às ações específicas de prevenção à meningite,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considerando os casos registrados nos últimos dias em cidades vizinhas.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0059 </w:t>
      </w:r>
      <w:r w:rsidR="00F70F14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Requer informações quanto à retomada de atividades esportivas gratuitas à população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de Jacareí.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Moções lidas em Plenário:</w:t>
      </w:r>
    </w:p>
    <w:p w:rsidR="005C63A2" w:rsidRDefault="00F70F14" w:rsidP="00F70F1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0269 -</w:t>
      </w:r>
      <w:r w:rsidR="005C63A2" w:rsidRPr="005C63A2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aniversário de 370 anos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C63A2" w:rsidRPr="005C63A2">
        <w:rPr>
          <w:rFonts w:asciiTheme="minorHAnsi" w:hAnsiTheme="minorHAnsi" w:cstheme="minorHAnsi"/>
          <w:sz w:val="28"/>
          <w:szCs w:val="28"/>
        </w:rPr>
        <w:t>cidade de Jacareí, comemorado em 03 de abril.</w:t>
      </w:r>
      <w:r>
        <w:rPr>
          <w:rFonts w:asciiTheme="minorHAnsi" w:hAnsiTheme="minorHAnsi" w:cstheme="minorHAnsi"/>
          <w:sz w:val="28"/>
          <w:szCs w:val="28"/>
        </w:rPr>
        <w:t xml:space="preserve"> .......... </w:t>
      </w:r>
    </w:p>
    <w:p w:rsidR="00F70F14" w:rsidRPr="005C63A2" w:rsidRDefault="00F70F14" w:rsidP="00F70F1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0F14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70F1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2639 2640 2641 2642 2643 2644 2645 2646 2647 2648 2649 2650 2651 2652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2747</w:t>
      </w:r>
      <w:r w:rsidR="00F70F14">
        <w:rPr>
          <w:rFonts w:asciiTheme="minorHAnsi" w:hAnsiTheme="minorHAnsi" w:cstheme="minorHAnsi"/>
          <w:sz w:val="28"/>
          <w:szCs w:val="28"/>
        </w:rPr>
        <w:t xml:space="preserve">. </w:t>
      </w:r>
      <w:r w:rsidR="00F70F14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F70F14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0157 </w:t>
      </w:r>
      <w:r w:rsidR="00F70F14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intensificação de rondas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policiais no Jardim Emília e no Jardim Terras da Conceição.</w:t>
      </w:r>
      <w:r w:rsidR="00F70F14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................................................................................................ </w:t>
      </w:r>
    </w:p>
    <w:p w:rsidR="00F70F14" w:rsidRPr="005C63A2" w:rsidRDefault="00F70F14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P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0F14">
        <w:rPr>
          <w:rFonts w:asciiTheme="minorHAnsi" w:hAnsiTheme="minorHAnsi" w:cstheme="minorHAnsi"/>
          <w:b/>
          <w:sz w:val="28"/>
          <w:szCs w:val="28"/>
        </w:rPr>
        <w:t>MARIA AMÉLIA</w:t>
      </w:r>
      <w:r w:rsidR="00F70F14" w:rsidRPr="00F70F1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F70F14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2674 2675 2676 2677 2678 2679 2680 2681 2682 2683 2685 2690 2691 2692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2695 2698 2699 2700 2730 2738 2739 2740 2748 2749 2750 2751 2752 2753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2755 2756 2762 2763 2789 2791 2792 2799 2813 2814</w:t>
      </w:r>
      <w:r w:rsidR="00F70F14">
        <w:rPr>
          <w:rFonts w:asciiTheme="minorHAnsi" w:hAnsiTheme="minorHAnsi" w:cstheme="minorHAnsi"/>
          <w:sz w:val="28"/>
          <w:szCs w:val="28"/>
        </w:rPr>
        <w:t xml:space="preserve">. </w:t>
      </w:r>
      <w:r w:rsidRPr="00F70F14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F70F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0F14">
        <w:rPr>
          <w:rFonts w:asciiTheme="minorHAnsi" w:hAnsiTheme="minorHAnsi" w:cstheme="minorHAnsi"/>
          <w:sz w:val="28"/>
          <w:szCs w:val="28"/>
        </w:rPr>
        <w:t>0159 -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À Deputada Estadual Patrícia Bezerra (PSDB), solicitando apoio a nossa reivindicação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de agendamento do Caminhão da Mamografia em Jacareí visando facilitar o acesso ao exame para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mulheres entre 50 e 69 anos de idade, sem necessidade de pedido médico.</w:t>
      </w:r>
      <w:r w:rsidR="00F70F14">
        <w:rPr>
          <w:rFonts w:asciiTheme="minorHAnsi" w:hAnsiTheme="minorHAnsi" w:cstheme="minorHAnsi"/>
          <w:sz w:val="28"/>
          <w:szCs w:val="28"/>
        </w:rPr>
        <w:t xml:space="preserve"> 0160 -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À Deputada Estadual Patrícia Bezerra (PSDB), solicitando apoio ao Projeto de Lei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526/21, de autoria do Deputado Estadual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Maurici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>-PT, que declara o Bolinho Caipira de Jacareí como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patrimônio cultural imaterial do Estado.</w:t>
      </w:r>
      <w:r w:rsidR="00F70F14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0162 </w:t>
      </w:r>
      <w:r w:rsidR="00F70F14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Ao Senhor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Rossieli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 xml:space="preserve"> Soares da Silva, digníssimo Secretário de Educação do Estado de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São Paulo, solicitando sua especial atenção visando estabelecer maior diálogo com os professores e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demais profissionais da educação estadual a respeito do Projeto de Lei Complementar nº 3, de 2022.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60399A">
        <w:rPr>
          <w:rFonts w:asciiTheme="minorHAnsi" w:hAnsiTheme="minorHAnsi" w:cstheme="minorHAnsi"/>
          <w:b/>
          <w:sz w:val="28"/>
          <w:szCs w:val="28"/>
        </w:rPr>
        <w:t>Moç</w:t>
      </w:r>
      <w:r w:rsidR="0060399A">
        <w:rPr>
          <w:rFonts w:asciiTheme="minorHAnsi" w:hAnsiTheme="minorHAnsi" w:cstheme="minorHAnsi"/>
          <w:b/>
          <w:sz w:val="28"/>
          <w:szCs w:val="28"/>
        </w:rPr>
        <w:t>ão</w:t>
      </w:r>
      <w:r w:rsidRPr="0060399A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0268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Padre Messias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Rochinski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>, da Paróquia Santa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Cecília, de Jacareí, Diocese de São José dos Campos, pelo transcurso do seu aniversário celebrado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no dia 6 de abril.</w:t>
      </w:r>
      <w:r w:rsidR="0060399A">
        <w:rPr>
          <w:rFonts w:asciiTheme="minorHAnsi" w:hAnsiTheme="minorHAnsi" w:cstheme="minorHAnsi"/>
          <w:sz w:val="28"/>
          <w:szCs w:val="28"/>
        </w:rPr>
        <w:t xml:space="preserve"> ..........</w:t>
      </w:r>
      <w:r w:rsidR="0060399A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60399A" w:rsidRDefault="0060399A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P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399A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60399A" w:rsidRPr="0060399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0399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2592 2593 2594 2629 2630 2684 2765</w:t>
      </w:r>
      <w:r w:rsidR="0060399A">
        <w:rPr>
          <w:rFonts w:asciiTheme="minorHAnsi" w:hAnsiTheme="minorHAnsi" w:cstheme="minorHAnsi"/>
          <w:sz w:val="28"/>
          <w:szCs w:val="28"/>
        </w:rPr>
        <w:t xml:space="preserve">. </w:t>
      </w:r>
      <w:r w:rsidRPr="0060399A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0168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À Concessionária Rota das Bandeiras, solicitando urgente implantação de acostamento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e alça de acesso na Rodovia Dom Pedro I, no acesso de entrada para o Bairro Santana, neste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Município.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="0060399A">
        <w:rPr>
          <w:rFonts w:asciiTheme="minorHAnsi" w:hAnsiTheme="minorHAnsi" w:cstheme="minorHAnsi"/>
          <w:sz w:val="28"/>
          <w:szCs w:val="28"/>
        </w:rPr>
        <w:tab/>
      </w:r>
    </w:p>
    <w:p w:rsidR="0060399A" w:rsidRDefault="0060399A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P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399A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60399A" w:rsidRPr="0060399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0399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2580 2603 2612 2613 2666 2667 2668 2701 2702 2703 2704 2705 2706 2707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2708 2709 2710 2711 2712 2713 2714 2715 2716 2717 2718 2719 2720 2721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2722 2723 2724 2725 2726 2727 2728 2731 2732 2733 2734 2735 2736 2737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2794</w:t>
      </w:r>
      <w:r w:rsidR="0060399A">
        <w:rPr>
          <w:rFonts w:asciiTheme="minorHAnsi" w:hAnsiTheme="minorHAnsi" w:cstheme="minorHAnsi"/>
          <w:sz w:val="28"/>
          <w:szCs w:val="28"/>
        </w:rPr>
        <w:t>.</w:t>
      </w:r>
      <w:r w:rsidR="0060399A">
        <w:rPr>
          <w:rFonts w:asciiTheme="minorHAnsi" w:hAnsiTheme="minorHAnsi" w:cstheme="minorHAnsi"/>
          <w:sz w:val="28"/>
          <w:szCs w:val="28"/>
        </w:rPr>
        <w:tab/>
      </w:r>
    </w:p>
    <w:p w:rsidR="005C63A2" w:rsidRP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399A">
        <w:rPr>
          <w:rFonts w:asciiTheme="minorHAnsi" w:hAnsiTheme="minorHAnsi" w:cstheme="minorHAnsi"/>
          <w:b/>
          <w:sz w:val="28"/>
          <w:szCs w:val="28"/>
        </w:rPr>
        <w:lastRenderedPageBreak/>
        <w:t>ROGÉRIO TIMÓTEO</w:t>
      </w:r>
      <w:r w:rsidR="0060399A" w:rsidRPr="0060399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0399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2556 2557 2581 2582 2583 2596 2597 2598 2599 2600 2601 2602 2604 2605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2606 2607 2608 2609 2610 2611 2638 2671 2672 2686 2689 2693 2694 2696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2697 2729 2741 2744 2757 2758 2764 2770 2771</w:t>
      </w:r>
      <w:r w:rsidR="0060399A">
        <w:rPr>
          <w:rFonts w:asciiTheme="minorHAnsi" w:hAnsiTheme="minorHAnsi" w:cstheme="minorHAnsi"/>
          <w:sz w:val="28"/>
          <w:szCs w:val="28"/>
        </w:rPr>
        <w:t xml:space="preserve">. </w:t>
      </w:r>
      <w:r w:rsidRPr="0060399A">
        <w:rPr>
          <w:rFonts w:asciiTheme="minorHAnsi" w:hAnsiTheme="minorHAnsi" w:cstheme="minorHAnsi"/>
          <w:b/>
          <w:sz w:val="28"/>
          <w:szCs w:val="28"/>
        </w:rPr>
        <w:t>Requerimento</w:t>
      </w:r>
      <w:r w:rsidR="002A030F">
        <w:rPr>
          <w:rFonts w:asciiTheme="minorHAnsi" w:hAnsiTheme="minorHAnsi" w:cstheme="minorHAnsi"/>
          <w:b/>
          <w:sz w:val="28"/>
          <w:szCs w:val="28"/>
        </w:rPr>
        <w:t>s</w:t>
      </w:r>
      <w:r w:rsidRPr="0060399A">
        <w:rPr>
          <w:rFonts w:asciiTheme="minorHAnsi" w:hAnsiTheme="minorHAnsi" w:cstheme="minorHAnsi"/>
          <w:b/>
          <w:sz w:val="28"/>
          <w:szCs w:val="28"/>
        </w:rPr>
        <w:t xml:space="preserve"> deliberados pelo Plenário: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0154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À JTU – Jacareí Transporte Urbano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Ltda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>, solicitando ampliação de horários na Linha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Circular 11 – Rio Comprido.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0155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finalização do serviço de recapeamento da Rodovia Nilo Máximo, neste Município.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60399A">
        <w:rPr>
          <w:rFonts w:asciiTheme="minorHAnsi" w:hAnsiTheme="minorHAnsi" w:cstheme="minorHAnsi"/>
          <w:b/>
          <w:sz w:val="28"/>
          <w:szCs w:val="28"/>
        </w:rPr>
        <w:t>Moç</w:t>
      </w:r>
      <w:r w:rsidR="002A030F">
        <w:rPr>
          <w:rFonts w:asciiTheme="minorHAnsi" w:hAnsiTheme="minorHAnsi" w:cstheme="minorHAnsi"/>
          <w:b/>
          <w:sz w:val="28"/>
          <w:szCs w:val="28"/>
        </w:rPr>
        <w:t>ão</w:t>
      </w:r>
      <w:r w:rsidRPr="0060399A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0259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Tramitado em Plenário - Moção de Aplausos à Igreja Universal do Reino de Deus pela absolvição de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acusações em processos no Tribunal de Angola.</w:t>
      </w:r>
    </w:p>
    <w:p w:rsidR="0060399A" w:rsidRDefault="0060399A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Pr="0060399A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0399A">
        <w:rPr>
          <w:rFonts w:asciiTheme="minorHAnsi" w:hAnsiTheme="minorHAnsi" w:cstheme="minorHAnsi"/>
          <w:b/>
          <w:sz w:val="28"/>
          <w:szCs w:val="28"/>
        </w:rPr>
        <w:t>RONINHA</w:t>
      </w:r>
      <w:r w:rsidR="0060399A" w:rsidRPr="0060399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0399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2653 2654 2655 2656 2657 2658 2659 2660 2661 2662 2663 2664 2665</w:t>
      </w:r>
      <w:r w:rsidR="0060399A">
        <w:rPr>
          <w:rFonts w:asciiTheme="minorHAnsi" w:hAnsiTheme="minorHAnsi" w:cstheme="minorHAnsi"/>
          <w:sz w:val="28"/>
          <w:szCs w:val="28"/>
        </w:rPr>
        <w:t xml:space="preserve">. </w:t>
      </w:r>
      <w:r w:rsidRPr="0060399A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</w:p>
    <w:p w:rsidR="005C63A2" w:rsidRPr="005C63A2" w:rsidRDefault="0060399A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0060 -</w:t>
      </w:r>
      <w:r w:rsidR="005C63A2" w:rsidRPr="005C63A2">
        <w:rPr>
          <w:rFonts w:asciiTheme="minorHAnsi" w:hAnsiTheme="minorHAnsi" w:cstheme="minorHAnsi"/>
          <w:sz w:val="28"/>
          <w:szCs w:val="28"/>
        </w:rPr>
        <w:t xml:space="preserve"> Aprovado - Requer informações quanto ao atendimento prestado na rede pública de saúde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C63A2" w:rsidRPr="005C63A2">
        <w:rPr>
          <w:rFonts w:asciiTheme="minorHAnsi" w:hAnsiTheme="minorHAnsi" w:cstheme="minorHAnsi"/>
          <w:sz w:val="28"/>
          <w:szCs w:val="28"/>
        </w:rPr>
        <w:t>Jacareí, quanto à transparência na fila de cirurgias eletivas que acontecem na cidade discriminada por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C63A2" w:rsidRPr="005C63A2">
        <w:rPr>
          <w:rFonts w:asciiTheme="minorHAnsi" w:hAnsiTheme="minorHAnsi" w:cstheme="minorHAnsi"/>
          <w:sz w:val="28"/>
          <w:szCs w:val="28"/>
        </w:rPr>
        <w:t>especialidades.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C63A2" w:rsidRPr="0060399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0260 -</w:t>
      </w:r>
      <w:r w:rsidR="005C63A2" w:rsidRPr="005C63A2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Conscientização sobre o Autismo,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C63A2" w:rsidRPr="005C63A2">
        <w:rPr>
          <w:rFonts w:asciiTheme="minorHAnsi" w:hAnsiTheme="minorHAnsi" w:cstheme="minorHAnsi"/>
          <w:sz w:val="28"/>
          <w:szCs w:val="28"/>
        </w:rPr>
        <w:t>2 de 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C63A2" w:rsidRPr="005C63A2">
        <w:rPr>
          <w:rFonts w:asciiTheme="minorHAnsi" w:hAnsiTheme="minorHAnsi" w:cstheme="minorHAnsi"/>
          <w:sz w:val="28"/>
          <w:szCs w:val="28"/>
        </w:rPr>
        <w:t xml:space="preserve">0261 </w:t>
      </w:r>
      <w:r>
        <w:rPr>
          <w:rFonts w:asciiTheme="minorHAnsi" w:hAnsiTheme="minorHAnsi" w:cstheme="minorHAnsi"/>
          <w:sz w:val="28"/>
          <w:szCs w:val="28"/>
        </w:rPr>
        <w:t>-</w:t>
      </w:r>
      <w:r w:rsidR="005C63A2" w:rsidRPr="005C63A2">
        <w:rPr>
          <w:rFonts w:asciiTheme="minorHAnsi" w:hAnsiTheme="minorHAnsi" w:cstheme="minorHAnsi"/>
          <w:sz w:val="28"/>
          <w:szCs w:val="28"/>
        </w:rPr>
        <w:t xml:space="preserve"> Tramitado em Plenário - Moção Comemorativa ao aniversário de 370 anos de Jacareí, celebrado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C63A2" w:rsidRPr="005C63A2">
        <w:rPr>
          <w:rFonts w:asciiTheme="minorHAnsi" w:hAnsiTheme="minorHAnsi" w:cstheme="minorHAnsi"/>
          <w:sz w:val="28"/>
          <w:szCs w:val="28"/>
        </w:rPr>
        <w:t>em 3 de 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C63A2" w:rsidRPr="005C63A2">
        <w:rPr>
          <w:rFonts w:asciiTheme="minorHAnsi" w:hAnsiTheme="minorHAnsi" w:cstheme="minorHAnsi"/>
          <w:sz w:val="28"/>
          <w:szCs w:val="28"/>
        </w:rPr>
        <w:t xml:space="preserve">0262 </w:t>
      </w:r>
      <w:r>
        <w:rPr>
          <w:rFonts w:asciiTheme="minorHAnsi" w:hAnsiTheme="minorHAnsi" w:cstheme="minorHAnsi"/>
          <w:sz w:val="28"/>
          <w:szCs w:val="28"/>
        </w:rPr>
        <w:t>-</w:t>
      </w:r>
      <w:r w:rsidR="005C63A2" w:rsidRPr="005C63A2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Jornalismo, 7 de 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C63A2" w:rsidRPr="005C63A2">
        <w:rPr>
          <w:rFonts w:asciiTheme="minorHAnsi" w:hAnsiTheme="minorHAnsi" w:cstheme="minorHAnsi"/>
          <w:sz w:val="28"/>
          <w:szCs w:val="28"/>
        </w:rPr>
        <w:t xml:space="preserve">0263 </w:t>
      </w:r>
      <w:r>
        <w:rPr>
          <w:rFonts w:asciiTheme="minorHAnsi" w:hAnsiTheme="minorHAnsi" w:cstheme="minorHAnsi"/>
          <w:sz w:val="28"/>
          <w:szCs w:val="28"/>
        </w:rPr>
        <w:t>-</w:t>
      </w:r>
      <w:r w:rsidR="005C63A2" w:rsidRPr="005C63A2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Mundial da Saúde, 7 de 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0399A" w:rsidRDefault="0060399A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399A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60399A" w:rsidRPr="0060399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0399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2558 2559 2560 2561 2562 2563 2564 2565 2566 2567 2568 2569 2570 2571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2572 2573 2574 2575 2576 2577 2578 2579 2614 2615 2616 2617 2618 2619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2620 2621 2622 2623 2624 2625 2626 2627 2628</w:t>
      </w:r>
      <w:r w:rsidR="0060399A">
        <w:rPr>
          <w:rFonts w:asciiTheme="minorHAnsi" w:hAnsiTheme="minorHAnsi" w:cstheme="minorHAnsi"/>
          <w:sz w:val="28"/>
          <w:szCs w:val="28"/>
        </w:rPr>
        <w:t xml:space="preserve">. </w:t>
      </w:r>
      <w:r w:rsidRPr="00D03B6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0264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 Delegado de Polícia da Seccional de Jacareí,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Dr. Thales Prado Pinto, pelo seu comprometimento ao dedicar-se às diligências relacionadas a maus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tratos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com os animais.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0265</w:t>
      </w:r>
      <w:r w:rsidR="0060399A">
        <w:rPr>
          <w:rFonts w:asciiTheme="minorHAnsi" w:hAnsiTheme="minorHAnsi" w:cstheme="minorHAnsi"/>
          <w:sz w:val="28"/>
          <w:szCs w:val="28"/>
        </w:rPr>
        <w:t xml:space="preserve"> -</w:t>
      </w:r>
      <w:r w:rsidRPr="005C63A2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 Perito do Instituto de Criminalística, Dr. João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Machado, pelo seu comprometimento ao dedicar-se às diligências relacionadas a maus-tratos com os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animais.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0266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Jornalista e Radialista Donizete Eugênio pelo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lançamento de sua obra " A filha da </w:t>
      </w:r>
      <w:r w:rsidRPr="005C63A2">
        <w:rPr>
          <w:rFonts w:asciiTheme="minorHAnsi" w:hAnsiTheme="minorHAnsi" w:cstheme="minorHAnsi"/>
          <w:sz w:val="28"/>
          <w:szCs w:val="28"/>
        </w:rPr>
        <w:lastRenderedPageBreak/>
        <w:t>Senhora" – com Sarau, julgamento e premiação de poema em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comemoração ao aniversário de Jacareí.</w:t>
      </w:r>
      <w:r w:rsidR="0060399A">
        <w:rPr>
          <w:rFonts w:asciiTheme="minorHAnsi" w:hAnsiTheme="minorHAnsi" w:cstheme="minorHAnsi"/>
          <w:sz w:val="28"/>
          <w:szCs w:val="28"/>
        </w:rPr>
        <w:tab/>
      </w:r>
    </w:p>
    <w:p w:rsidR="0060399A" w:rsidRPr="005C63A2" w:rsidRDefault="0060399A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P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399A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60399A" w:rsidRPr="0060399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0399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2759 2760 2761 2766 2767 2768 2769 2772 2773 2774 2775 2776 2777 2778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2779 2780 2781 2782 2783 2784 2785 2786 2787 2788 2790 2793 2795 2796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2797 2798 2800 2801 2802 2803 2804 2805 2806 2807 2808 2809 2810 2811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2812 2815</w:t>
      </w:r>
      <w:r w:rsidR="0060399A">
        <w:rPr>
          <w:rFonts w:asciiTheme="minorHAnsi" w:hAnsiTheme="minorHAnsi" w:cstheme="minorHAnsi"/>
          <w:sz w:val="28"/>
          <w:szCs w:val="28"/>
        </w:rPr>
        <w:t xml:space="preserve">. </w:t>
      </w:r>
      <w:r w:rsidRPr="0060399A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0161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Ao Deputado Federal Eduardo Cury, solicitando apoio para que o acesso existente na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altura do km 172 da Rodovia Presidente Dutra, no Bairro Remédio, neste Município, interditado pela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concessionária que administra a rodovia há cerca de dois anos, seja liberado.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0163</w:t>
      </w:r>
      <w:r w:rsidR="0060399A">
        <w:rPr>
          <w:rFonts w:asciiTheme="minorHAnsi" w:hAnsiTheme="minorHAnsi" w:cstheme="minorHAnsi"/>
          <w:sz w:val="28"/>
          <w:szCs w:val="28"/>
        </w:rPr>
        <w:t xml:space="preserve"> 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Ao Deputado Federal Eduardo Cury, solicitando indicação de verba parlamentar para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ajudar na reforma da unidade de Saúde do Parque Meia Lua.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0164</w:t>
      </w:r>
      <w:r w:rsidR="0060399A">
        <w:rPr>
          <w:rFonts w:asciiTheme="minorHAnsi" w:hAnsiTheme="minorHAnsi" w:cstheme="minorHAnsi"/>
          <w:sz w:val="28"/>
          <w:szCs w:val="28"/>
        </w:rPr>
        <w:t xml:space="preserve"> 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À EDP, solicitando troca de poste de madeira na Estrada Dalton Santos, em frente ao n°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550, próximo à Chácara Nossa Senhora de Fátima, no Conjunto 22 de Abril.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0165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À EDP, solicitando poda das árvores cujos galhos estão sobre a fiação elétrica em frente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ao nº 2 da Avenida dos Escultores, no Conjunto 1º de Maio, e de cerca viva localizada próximo ao nº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550 da Estrada Daltro Santos, no Conjunto 22 de Abril, neste Município.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0166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ampliação de horários na Linha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Circular 3 – Via Faria Lima.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0167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À EDP, solicitando troca de poste de concreto, que está com sua estrutura danificada,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na altura do nº 288 da Rua das Rosas, no Parque Santo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>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0169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providências em razão dos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transtornos ocasionados devido a atrasos constantes na Linha Circular 23 - Nova Jacareí/Jardim Luiza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e no horário das 6 horas da Linha Circular 3 - Via Jardim Luiza, que atende o Parque Meia Lua.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60399A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6039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0399A">
        <w:rPr>
          <w:rFonts w:asciiTheme="minorHAnsi" w:hAnsiTheme="minorHAnsi" w:cstheme="minorHAnsi"/>
          <w:sz w:val="28"/>
          <w:szCs w:val="28"/>
        </w:rPr>
        <w:t>0061 -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Requer informações sobre a regularização fundiária da área conhecida como Bairro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Madervale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>.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 xml:space="preserve">0062 </w:t>
      </w:r>
      <w:r w:rsidR="0060399A">
        <w:rPr>
          <w:rFonts w:asciiTheme="minorHAnsi" w:hAnsiTheme="minorHAnsi" w:cstheme="minorHAnsi"/>
          <w:sz w:val="28"/>
          <w:szCs w:val="28"/>
        </w:rPr>
        <w:t>-</w:t>
      </w:r>
      <w:r w:rsidRPr="005C63A2">
        <w:rPr>
          <w:rFonts w:asciiTheme="minorHAnsi" w:hAnsiTheme="minorHAnsi" w:cstheme="minorHAnsi"/>
          <w:sz w:val="28"/>
          <w:szCs w:val="28"/>
        </w:rPr>
        <w:t xml:space="preserve"> Aprovado - Requer informações acerca de construção de lombadas na Avenida Joel de Souza, no</w:t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Jardim Alvorada.</w:t>
      </w:r>
      <w:r w:rsidR="0060399A">
        <w:rPr>
          <w:rFonts w:asciiTheme="minorHAnsi" w:hAnsiTheme="minorHAnsi" w:cstheme="minorHAnsi"/>
          <w:sz w:val="28"/>
          <w:szCs w:val="28"/>
        </w:rPr>
        <w:tab/>
      </w:r>
    </w:p>
    <w:p w:rsidR="003A1355" w:rsidRDefault="00A60A3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60399A">
        <w:rPr>
          <w:rFonts w:asciiTheme="minorHAnsi" w:hAnsiTheme="minorHAnsi" w:cstheme="minorHAnsi"/>
          <w:sz w:val="28"/>
          <w:szCs w:val="28"/>
        </w:rPr>
        <w:t xml:space="preserve"> 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1504D0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341" w:type="dxa"/>
        <w:tblLayout w:type="fixed"/>
        <w:tblLook w:val="04A0" w:firstRow="1" w:lastRow="0" w:firstColumn="1" w:lastColumn="0" w:noHBand="0" w:noVBand="1"/>
      </w:tblPr>
      <w:tblGrid>
        <w:gridCol w:w="3939"/>
        <w:gridCol w:w="1137"/>
        <w:gridCol w:w="996"/>
        <w:gridCol w:w="1278"/>
        <w:gridCol w:w="996"/>
        <w:gridCol w:w="995"/>
      </w:tblGrid>
      <w:tr w:rsidR="002A10EA" w:rsidRPr="00FA66A5" w:rsidTr="002A10EA">
        <w:trPr>
          <w:trHeight w:val="343"/>
        </w:trPr>
        <w:tc>
          <w:tcPr>
            <w:tcW w:w="3929" w:type="dxa"/>
          </w:tcPr>
          <w:p w:rsidR="002A10EA" w:rsidRPr="00FA66A5" w:rsidRDefault="002A10EA" w:rsidP="00DE28F1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VEREADORES</w:t>
            </w:r>
          </w:p>
        </w:tc>
        <w:tc>
          <w:tcPr>
            <w:tcW w:w="1134" w:type="dxa"/>
          </w:tcPr>
          <w:p w:rsidR="002A10EA" w:rsidRPr="00FA66A5" w:rsidRDefault="002A10EA" w:rsidP="00DE28F1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2A10EA" w:rsidRPr="00FA66A5" w:rsidRDefault="002A10EA" w:rsidP="00DE28F1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2A10EA" w:rsidRPr="00FA66A5" w:rsidRDefault="002A10EA" w:rsidP="00DE28F1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2A10EA" w:rsidRPr="00FA66A5" w:rsidRDefault="002A10EA" w:rsidP="00DE28F1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2A10EA" w:rsidRPr="00FA66A5" w:rsidRDefault="002A10EA" w:rsidP="00DE28F1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</w:tcPr>
          <w:p w:rsidR="002A10EA" w:rsidRPr="00FA66A5" w:rsidRDefault="002A10EA" w:rsidP="00DE28F1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  <w:vAlign w:val="center"/>
          </w:tcPr>
          <w:p w:rsidR="002A10EA" w:rsidRPr="001A1A8E" w:rsidRDefault="002A10EA" w:rsidP="00DE28F1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295</w:t>
            </w: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A10EA" w:rsidRPr="001A1A8E" w:rsidRDefault="002A10EA" w:rsidP="00DE28F1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260</w:t>
            </w: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A10EA" w:rsidRPr="001A1A8E" w:rsidRDefault="002A10EA" w:rsidP="00DE28F1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2A10EA" w:rsidRPr="001A1A8E" w:rsidRDefault="002A10EA" w:rsidP="00DE28F1">
            <w:pPr>
              <w:ind w:left="1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19</w:t>
            </w:r>
            <w:r w:rsidRPr="001A1A8E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A10EA" w:rsidRPr="001A1A8E" w:rsidRDefault="002A10EA" w:rsidP="00DE28F1">
            <w:pPr>
              <w:ind w:lef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5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</w:tcPr>
          <w:p w:rsidR="002A10EA" w:rsidRPr="00FA66A5" w:rsidRDefault="002A10EA" w:rsidP="00DE28F1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</w:tcPr>
          <w:p w:rsidR="002A10EA" w:rsidRPr="00FA66A5" w:rsidRDefault="002A10EA" w:rsidP="00DE28F1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</w:tcPr>
          <w:p w:rsidR="002A10EA" w:rsidRPr="00F849A7" w:rsidRDefault="002A10EA" w:rsidP="00DE28F1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2A10EA" w:rsidRPr="00FA66A5" w:rsidTr="002A10EA">
        <w:trPr>
          <w:trHeight w:val="330"/>
        </w:trPr>
        <w:tc>
          <w:tcPr>
            <w:tcW w:w="3929" w:type="dxa"/>
          </w:tcPr>
          <w:p w:rsidR="002A10EA" w:rsidRPr="00FA66A5" w:rsidRDefault="002A10EA" w:rsidP="00DE28F1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</w:tcPr>
          <w:p w:rsidR="002A10EA" w:rsidRPr="00FA66A5" w:rsidRDefault="002A10EA" w:rsidP="00DE28F1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</w:tcPr>
          <w:p w:rsidR="002A10EA" w:rsidRPr="00FA66A5" w:rsidRDefault="002A10EA" w:rsidP="00DE28F1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</w:tcPr>
          <w:p w:rsidR="002A10EA" w:rsidRPr="00FA66A5" w:rsidRDefault="002A10EA" w:rsidP="00DE28F1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2A10EA" w:rsidRPr="00973397" w:rsidTr="002A10EA">
        <w:trPr>
          <w:trHeight w:val="487"/>
        </w:trPr>
        <w:tc>
          <w:tcPr>
            <w:tcW w:w="3929" w:type="dxa"/>
          </w:tcPr>
          <w:p w:rsidR="002A10EA" w:rsidRPr="00F849A7" w:rsidRDefault="002A10EA" w:rsidP="00DE28F1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</w:tcPr>
          <w:p w:rsidR="002A10EA" w:rsidRPr="00FA66A5" w:rsidRDefault="002A10EA" w:rsidP="00DE28F1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</w:tcPr>
          <w:p w:rsidR="002A10EA" w:rsidRPr="00FA66A5" w:rsidRDefault="002A10EA" w:rsidP="00DE28F1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  <w:vAlign w:val="center"/>
          </w:tcPr>
          <w:p w:rsidR="002A10EA" w:rsidRPr="00BD01A5" w:rsidRDefault="002A10EA" w:rsidP="00DE28F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A10EA" w:rsidRPr="00FA66A5" w:rsidTr="002A10EA">
        <w:trPr>
          <w:trHeight w:val="343"/>
        </w:trPr>
        <w:tc>
          <w:tcPr>
            <w:tcW w:w="3929" w:type="dxa"/>
            <w:vAlign w:val="center"/>
          </w:tcPr>
          <w:p w:rsidR="002A10EA" w:rsidRPr="00BD01A5" w:rsidRDefault="002A10EA" w:rsidP="00DE28F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2A10EA" w:rsidRPr="00973397" w:rsidTr="002A10EA">
        <w:trPr>
          <w:trHeight w:val="437"/>
        </w:trPr>
        <w:tc>
          <w:tcPr>
            <w:tcW w:w="3929" w:type="dxa"/>
            <w:vAlign w:val="center"/>
          </w:tcPr>
          <w:p w:rsidR="002A10EA" w:rsidRDefault="002A10EA" w:rsidP="00DE28F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</w:t>
            </w:r>
          </w:p>
          <w:p w:rsidR="002A10EA" w:rsidRPr="00BD01A5" w:rsidRDefault="002A10EA" w:rsidP="00DE28F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 LUA</w:t>
            </w:r>
          </w:p>
        </w:tc>
        <w:tc>
          <w:tcPr>
            <w:tcW w:w="1134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1275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A10EA" w:rsidRPr="00BD01A5" w:rsidRDefault="002A10EA" w:rsidP="00DE28F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01A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</w:tbl>
    <w:p w:rsidR="004C3F8C" w:rsidRPr="009C12F4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9C12F4">
        <w:rPr>
          <w:rFonts w:asciiTheme="minorHAnsi" w:hAnsiTheme="minorHAnsi" w:cstheme="minorHAnsi"/>
          <w:b/>
          <w:szCs w:val="24"/>
        </w:rPr>
        <w:t>IND</w:t>
      </w:r>
      <w:r w:rsidRPr="009C12F4">
        <w:rPr>
          <w:rFonts w:asciiTheme="minorHAnsi" w:hAnsiTheme="minorHAnsi" w:cstheme="minorHAnsi"/>
          <w:szCs w:val="24"/>
        </w:rPr>
        <w:t>: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>Indicações</w:t>
      </w:r>
      <w:r w:rsidR="00052335" w:rsidRPr="009C12F4">
        <w:rPr>
          <w:rFonts w:asciiTheme="minorHAnsi" w:hAnsiTheme="minorHAnsi" w:cstheme="minorHAnsi"/>
          <w:szCs w:val="24"/>
        </w:rPr>
        <w:t xml:space="preserve">; </w:t>
      </w:r>
      <w:r w:rsidR="00052335" w:rsidRPr="009C12F4">
        <w:rPr>
          <w:rFonts w:asciiTheme="minorHAnsi" w:hAnsiTheme="minorHAnsi" w:cstheme="minorHAnsi"/>
          <w:b/>
          <w:szCs w:val="24"/>
        </w:rPr>
        <w:t>MOC</w:t>
      </w:r>
      <w:r w:rsidR="00052335" w:rsidRPr="009C12F4">
        <w:rPr>
          <w:rFonts w:asciiTheme="minorHAnsi" w:hAnsiTheme="minorHAnsi" w:cstheme="minorHAnsi"/>
          <w:szCs w:val="24"/>
        </w:rPr>
        <w:t xml:space="preserve">: Moções; </w:t>
      </w:r>
      <w:r w:rsidR="00052335" w:rsidRPr="009C12F4">
        <w:rPr>
          <w:rFonts w:asciiTheme="minorHAnsi" w:hAnsiTheme="minorHAnsi" w:cstheme="minorHAnsi"/>
          <w:b/>
          <w:szCs w:val="24"/>
        </w:rPr>
        <w:t>REQ</w:t>
      </w:r>
      <w:r w:rsidR="00052335" w:rsidRPr="009C12F4">
        <w:rPr>
          <w:rFonts w:asciiTheme="minorHAnsi" w:hAnsiTheme="minorHAnsi" w:cstheme="minorHAnsi"/>
          <w:szCs w:val="24"/>
        </w:rPr>
        <w:t xml:space="preserve">: Requerimentos; </w:t>
      </w:r>
      <w:r w:rsidR="00052335" w:rsidRPr="009C12F4">
        <w:rPr>
          <w:rFonts w:asciiTheme="minorHAnsi" w:hAnsiTheme="minorHAnsi" w:cstheme="minorHAnsi"/>
          <w:b/>
          <w:szCs w:val="24"/>
        </w:rPr>
        <w:t>PED</w:t>
      </w:r>
      <w:r w:rsidR="00052335" w:rsidRPr="009C12F4">
        <w:rPr>
          <w:rFonts w:asciiTheme="minorHAnsi" w:hAnsiTheme="minorHAnsi" w:cstheme="minorHAnsi"/>
          <w:szCs w:val="24"/>
        </w:rPr>
        <w:t>: Pedidos de Informações.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ab/>
      </w:r>
    </w:p>
    <w:p w:rsidR="001F3D6A" w:rsidRDefault="002B5A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108C6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 w:rsidRPr="00B2442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46D9A" w:rsidRPr="00B2442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pelos falecimentos </w:t>
      </w:r>
      <w:r w:rsidRPr="00B24420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9C12F4" w:rsidRPr="00B24420">
        <w:rPr>
          <w:rFonts w:asciiTheme="minorHAnsi" w:hAnsiTheme="minorHAnsi" w:cstheme="minorHAnsi"/>
          <w:sz w:val="28"/>
          <w:szCs w:val="28"/>
        </w:rPr>
        <w:t>:</w:t>
      </w:r>
      <w:r w:rsidR="005C63A2">
        <w:rPr>
          <w:rFonts w:asciiTheme="minorHAnsi" w:hAnsiTheme="minorHAnsi" w:cstheme="minorHAnsi"/>
          <w:sz w:val="28"/>
          <w:szCs w:val="28"/>
        </w:rPr>
        <w:t xml:space="preserve"> </w:t>
      </w:r>
      <w:r w:rsidR="005C63A2">
        <w:rPr>
          <w:rFonts w:asciiTheme="minorHAnsi" w:hAnsiTheme="minorHAnsi" w:cstheme="minorHAnsi"/>
          <w:b/>
          <w:sz w:val="28"/>
          <w:szCs w:val="28"/>
        </w:rPr>
        <w:t xml:space="preserve"> José </w:t>
      </w:r>
      <w:proofErr w:type="spellStart"/>
      <w:r w:rsidR="005C63A2">
        <w:rPr>
          <w:rFonts w:asciiTheme="minorHAnsi" w:hAnsiTheme="minorHAnsi" w:cstheme="minorHAnsi"/>
          <w:b/>
          <w:sz w:val="28"/>
          <w:szCs w:val="28"/>
        </w:rPr>
        <w:t>Bedeu</w:t>
      </w:r>
      <w:proofErr w:type="spellEnd"/>
      <w:r w:rsidR="005C63A2">
        <w:rPr>
          <w:rFonts w:asciiTheme="minorHAnsi" w:hAnsiTheme="minorHAnsi" w:cstheme="minorHAnsi"/>
          <w:b/>
          <w:sz w:val="28"/>
          <w:szCs w:val="28"/>
        </w:rPr>
        <w:t xml:space="preserve"> da Silva; Joaquim Luiz Nogueira; Marcelo Júnior Feliciano; Cecília Martins de </w:t>
      </w:r>
      <w:proofErr w:type="gramStart"/>
      <w:r w:rsidR="005C63A2">
        <w:rPr>
          <w:rFonts w:asciiTheme="minorHAnsi" w:hAnsiTheme="minorHAnsi" w:cstheme="minorHAnsi"/>
          <w:b/>
          <w:sz w:val="28"/>
          <w:szCs w:val="28"/>
        </w:rPr>
        <w:t xml:space="preserve">Souza, </w:t>
      </w:r>
      <w:r w:rsidR="00C85AC1" w:rsidRPr="00B24420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B24420">
        <w:rPr>
          <w:rFonts w:asciiTheme="minorHAnsi" w:hAnsiTheme="minorHAnsi" w:cstheme="minorHAnsi"/>
          <w:sz w:val="28"/>
          <w:szCs w:val="28"/>
        </w:rPr>
        <w:t>formulados</w:t>
      </w:r>
      <w:proofErr w:type="gramEnd"/>
      <w:r w:rsidR="009C12F4" w:rsidRPr="00B24420">
        <w:rPr>
          <w:rFonts w:asciiTheme="minorHAnsi" w:hAnsiTheme="minorHAnsi" w:cstheme="minorHAnsi"/>
          <w:sz w:val="28"/>
          <w:szCs w:val="28"/>
        </w:rPr>
        <w:t xml:space="preserve"> </w:t>
      </w:r>
      <w:r w:rsidR="00F12E37" w:rsidRPr="00B24420">
        <w:rPr>
          <w:rFonts w:asciiTheme="minorHAnsi" w:hAnsiTheme="minorHAnsi" w:cstheme="minorHAnsi"/>
          <w:sz w:val="28"/>
          <w:szCs w:val="28"/>
        </w:rPr>
        <w:t>respectivamente pelos Vereadores:</w:t>
      </w:r>
      <w:r w:rsidR="005C63A2">
        <w:rPr>
          <w:rFonts w:asciiTheme="minorHAnsi" w:hAnsiTheme="minorHAnsi" w:cstheme="minorHAnsi"/>
          <w:sz w:val="28"/>
          <w:szCs w:val="28"/>
        </w:rPr>
        <w:t xml:space="preserve"> Abner de Madureira e Edgard Sasaki; Abner de Madureira; Hernani Barreto; Luís Flávio. ...................................... </w:t>
      </w:r>
    </w:p>
    <w:p w:rsidR="005C63A2" w:rsidRDefault="005C63A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C12F4" w:rsidRPr="00B24420" w:rsidRDefault="00F12E3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4420"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Discussão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Default="005C63A2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C63A2">
        <w:rPr>
          <w:rFonts w:asciiTheme="minorHAnsi" w:hAnsiTheme="minorHAnsi" w:cstheme="minorHAnsi"/>
          <w:b/>
          <w:sz w:val="28"/>
          <w:szCs w:val="28"/>
        </w:rPr>
        <w:t>1.</w:t>
      </w:r>
      <w:r w:rsidRPr="005C63A2">
        <w:rPr>
          <w:rFonts w:asciiTheme="minorHAnsi" w:hAnsiTheme="minorHAnsi" w:cstheme="minorHAnsi"/>
          <w:b/>
          <w:sz w:val="28"/>
          <w:szCs w:val="28"/>
        </w:rPr>
        <w:tab/>
        <w:t xml:space="preserve">Discussão única do PLCE nº 002/2022 - Projeto de Lei Complementar do </w:t>
      </w:r>
      <w:r w:rsidR="00D03B62">
        <w:rPr>
          <w:rFonts w:asciiTheme="minorHAnsi" w:hAnsiTheme="minorHAnsi" w:cstheme="minorHAnsi"/>
          <w:b/>
          <w:sz w:val="28"/>
          <w:szCs w:val="28"/>
        </w:rPr>
        <w:t>Executivo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5C63A2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5C63A2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5C63A2">
        <w:rPr>
          <w:rFonts w:asciiTheme="minorHAnsi" w:hAnsiTheme="minorHAnsi" w:cstheme="minorHAnsi"/>
          <w:sz w:val="28"/>
          <w:szCs w:val="28"/>
        </w:rPr>
        <w:t xml:space="preserve">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63A2">
        <w:rPr>
          <w:rFonts w:asciiTheme="minorHAnsi" w:hAnsiTheme="minorHAnsi" w:cstheme="minorHAnsi"/>
          <w:sz w:val="28"/>
          <w:szCs w:val="28"/>
        </w:rPr>
        <w:t>Assunto: Altera a Lei Complementar nº 106, de 20 de maio de 2020, que "Institui o Programa de Simplificação dos Procedimentos de Obtenção de Alvará e Licença aos estabelecimentos que se instalarem no Município de Jacareí”.</w:t>
      </w:r>
      <w:r>
        <w:rPr>
          <w:rFonts w:asciiTheme="minorHAnsi" w:hAnsiTheme="minorHAnsi" w:cstheme="minorHAnsi"/>
          <w:sz w:val="28"/>
          <w:szCs w:val="28"/>
        </w:rPr>
        <w:t xml:space="preserve"> .............................. </w:t>
      </w:r>
    </w:p>
    <w:p w:rsidR="009067E4" w:rsidRPr="004C5F60" w:rsidRDefault="004C5F60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discussão do </w:t>
      </w:r>
      <w:r w:rsidRPr="005C63A2">
        <w:rPr>
          <w:rFonts w:asciiTheme="minorHAnsi" w:hAnsiTheme="minorHAnsi" w:cstheme="minorHAnsi"/>
          <w:b/>
          <w:sz w:val="28"/>
          <w:szCs w:val="28"/>
        </w:rPr>
        <w:t xml:space="preserve">PLCE nº 002/2022 - Projeto de Lei Complementar do </w:t>
      </w:r>
      <w:r w:rsidR="00D03B62">
        <w:rPr>
          <w:rFonts w:asciiTheme="minorHAnsi" w:hAnsiTheme="minorHAnsi" w:cstheme="minorHAnsi"/>
          <w:b/>
          <w:sz w:val="28"/>
          <w:szCs w:val="28"/>
        </w:rPr>
        <w:t>Executivo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a Presidência colocou em votação a </w:t>
      </w:r>
      <w:r w:rsidRPr="00B91B74">
        <w:rPr>
          <w:rFonts w:asciiTheme="minorHAnsi" w:hAnsiTheme="minorHAnsi" w:cstheme="minorHAnsi"/>
          <w:b/>
          <w:sz w:val="28"/>
          <w:szCs w:val="28"/>
        </w:rPr>
        <w:t>Emenda nº 02</w:t>
      </w:r>
      <w:r>
        <w:rPr>
          <w:rFonts w:asciiTheme="minorHAnsi" w:hAnsiTheme="minorHAnsi" w:cstheme="minorHAnsi"/>
          <w:sz w:val="28"/>
          <w:szCs w:val="28"/>
        </w:rPr>
        <w:t xml:space="preserve">, tendo sido </w:t>
      </w:r>
      <w:r>
        <w:rPr>
          <w:rFonts w:asciiTheme="minorHAnsi" w:hAnsiTheme="minorHAnsi" w:cstheme="minorHAnsi"/>
          <w:b/>
          <w:sz w:val="28"/>
          <w:szCs w:val="28"/>
        </w:rPr>
        <w:t>aprovada.</w:t>
      </w:r>
      <w:r>
        <w:rPr>
          <w:rFonts w:asciiTheme="minorHAnsi" w:hAnsiTheme="minorHAnsi" w:cstheme="minorHAnsi"/>
          <w:sz w:val="28"/>
          <w:szCs w:val="28"/>
        </w:rPr>
        <w:t xml:space="preserve"> A emenda nº 01 foi retirada pelo autor. Em seguida, a presidência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colocou em </w:t>
      </w:r>
      <w:r w:rsidRPr="00B91B74">
        <w:rPr>
          <w:rFonts w:asciiTheme="minorHAnsi" w:hAnsiTheme="minorHAnsi" w:cstheme="minorHAnsi"/>
          <w:b/>
          <w:sz w:val="28"/>
          <w:szCs w:val="28"/>
        </w:rPr>
        <w:t>votação nominal o Projeto</w:t>
      </w:r>
      <w:r>
        <w:rPr>
          <w:rFonts w:asciiTheme="minorHAnsi" w:hAnsiTheme="minorHAnsi" w:cstheme="minorHAnsi"/>
          <w:sz w:val="28"/>
          <w:szCs w:val="28"/>
        </w:rPr>
        <w:t xml:space="preserve">, tendo sido </w:t>
      </w:r>
      <w:r>
        <w:rPr>
          <w:rFonts w:asciiTheme="minorHAnsi" w:hAnsiTheme="minorHAnsi" w:cstheme="minorHAnsi"/>
          <w:b/>
          <w:sz w:val="28"/>
          <w:szCs w:val="28"/>
        </w:rPr>
        <w:t xml:space="preserve">aprovado com treze (13) votos favoráveis.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Pr="005C63A2" w:rsidRDefault="004C5F60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3A2" w:rsidRPr="005C63A2" w:rsidRDefault="00EF4D73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87FB0" w:rsidRPr="00F87FB0" w:rsidRDefault="005C63A2" w:rsidP="00F87FB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C63A2">
        <w:rPr>
          <w:rFonts w:asciiTheme="minorHAnsi" w:hAnsiTheme="minorHAnsi" w:cstheme="minorHAnsi"/>
          <w:b/>
          <w:sz w:val="28"/>
          <w:szCs w:val="28"/>
        </w:rPr>
        <w:t>2.</w:t>
      </w:r>
      <w:r w:rsidR="00F87FB0" w:rsidRPr="00F87FB0">
        <w:t xml:space="preserve"> </w:t>
      </w:r>
      <w:r w:rsidR="00F87FB0" w:rsidRPr="00F87FB0">
        <w:rPr>
          <w:rFonts w:asciiTheme="minorHAnsi" w:hAnsiTheme="minorHAnsi" w:cstheme="minorHAnsi"/>
          <w:b/>
          <w:sz w:val="28"/>
          <w:szCs w:val="28"/>
        </w:rPr>
        <w:t>Discussão única do VP nº 001/2022 – Veto Parcial</w:t>
      </w:r>
      <w:r w:rsidR="00F87FB0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F87FB0" w:rsidRPr="00F87FB0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="00F87FB0" w:rsidRPr="00F87FB0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F87FB0" w:rsidRPr="00F87FB0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F87FB0" w:rsidRPr="00F87FB0">
        <w:rPr>
          <w:rFonts w:asciiTheme="minorHAnsi" w:hAnsiTheme="minorHAnsi" w:cstheme="minorHAnsi"/>
          <w:sz w:val="28"/>
          <w:szCs w:val="28"/>
        </w:rPr>
        <w:t xml:space="preserve"> </w:t>
      </w:r>
      <w:r w:rsidR="00F87FB0" w:rsidRPr="00F87FB0">
        <w:rPr>
          <w:rFonts w:asciiTheme="minorHAnsi" w:hAnsiTheme="minorHAnsi" w:cstheme="minorHAnsi"/>
          <w:sz w:val="28"/>
          <w:szCs w:val="28"/>
        </w:rPr>
        <w:t>Autoria do projeto vetado: Vereador Rogério Timóteo.</w:t>
      </w:r>
      <w:r w:rsidR="00F87FB0">
        <w:rPr>
          <w:rFonts w:asciiTheme="minorHAnsi" w:hAnsiTheme="minorHAnsi" w:cstheme="minorHAnsi"/>
          <w:sz w:val="28"/>
          <w:szCs w:val="28"/>
        </w:rPr>
        <w:t xml:space="preserve"> </w:t>
      </w:r>
      <w:r w:rsidR="00F87FB0" w:rsidRPr="00F87FB0">
        <w:rPr>
          <w:rFonts w:asciiTheme="minorHAnsi" w:hAnsiTheme="minorHAnsi" w:cstheme="minorHAnsi"/>
          <w:sz w:val="28"/>
          <w:szCs w:val="28"/>
        </w:rPr>
        <w:t xml:space="preserve">Assunto: Veto Parcial ao autógrafo da Lei nº 6.445/2022, que permite que pacientes internados em estabelecimentos de saúde das redes pública e particular do Município possam usar de </w:t>
      </w:r>
      <w:proofErr w:type="spellStart"/>
      <w:r w:rsidR="00F87FB0" w:rsidRPr="00F87FB0">
        <w:rPr>
          <w:rFonts w:asciiTheme="minorHAnsi" w:hAnsiTheme="minorHAnsi" w:cstheme="minorHAnsi"/>
          <w:sz w:val="28"/>
          <w:szCs w:val="28"/>
        </w:rPr>
        <w:t>videochamadas</w:t>
      </w:r>
      <w:proofErr w:type="spellEnd"/>
      <w:r w:rsidR="00F87FB0" w:rsidRPr="00F87FB0">
        <w:rPr>
          <w:rFonts w:asciiTheme="minorHAnsi" w:hAnsiTheme="minorHAnsi" w:cstheme="minorHAnsi"/>
          <w:sz w:val="28"/>
          <w:szCs w:val="28"/>
        </w:rPr>
        <w:t xml:space="preserve"> para o recebimento de palavras de acolhimento, fé e esperança.</w:t>
      </w:r>
      <w:r w:rsidR="00F87FB0">
        <w:rPr>
          <w:rFonts w:asciiTheme="minorHAnsi" w:hAnsiTheme="minorHAnsi" w:cstheme="minorHAnsi"/>
          <w:sz w:val="28"/>
          <w:szCs w:val="28"/>
        </w:rPr>
        <w:tab/>
      </w:r>
    </w:p>
    <w:p w:rsidR="00EF4D73" w:rsidRDefault="00EF4D73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1B74" w:rsidRPr="001C317A" w:rsidRDefault="00B91B74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discussão do </w:t>
      </w:r>
      <w:r w:rsidR="004620C3" w:rsidRPr="004620C3">
        <w:rPr>
          <w:rFonts w:asciiTheme="minorHAnsi" w:hAnsiTheme="minorHAnsi" w:cstheme="minorHAnsi"/>
          <w:b/>
          <w:sz w:val="28"/>
          <w:szCs w:val="28"/>
        </w:rPr>
        <w:t>Veto Parcial ao autógrafo da Lei nº 6.445/2022</w:t>
      </w:r>
      <w:r w:rsidR="001C317A">
        <w:rPr>
          <w:rFonts w:asciiTheme="minorHAnsi" w:hAnsiTheme="minorHAnsi" w:cstheme="minorHAnsi"/>
          <w:sz w:val="28"/>
          <w:szCs w:val="28"/>
        </w:rPr>
        <w:t xml:space="preserve">, a Presidência colocou-o em </w:t>
      </w:r>
      <w:r w:rsidR="001C317A">
        <w:rPr>
          <w:rFonts w:asciiTheme="minorHAnsi" w:hAnsiTheme="minorHAnsi" w:cstheme="minorHAnsi"/>
          <w:b/>
          <w:sz w:val="28"/>
          <w:szCs w:val="28"/>
        </w:rPr>
        <w:t xml:space="preserve">votação nominal, </w:t>
      </w:r>
      <w:r w:rsidR="001C317A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1C317A">
        <w:rPr>
          <w:rFonts w:asciiTheme="minorHAnsi" w:hAnsiTheme="minorHAnsi" w:cstheme="minorHAnsi"/>
          <w:b/>
          <w:sz w:val="28"/>
          <w:szCs w:val="28"/>
        </w:rPr>
        <w:t>mantido com oito (08) votos favoráveis e cinco (05) votos contrários.</w:t>
      </w:r>
      <w:r w:rsidR="004620C3">
        <w:rPr>
          <w:rFonts w:asciiTheme="minorHAnsi" w:hAnsiTheme="minorHAnsi" w:cstheme="minorHAnsi"/>
          <w:sz w:val="28"/>
          <w:szCs w:val="28"/>
        </w:rPr>
        <w:t xml:space="preserve"> </w:t>
      </w:r>
      <w:r w:rsidR="004620C3">
        <w:rPr>
          <w:rFonts w:asciiTheme="minorHAnsi" w:hAnsiTheme="minorHAnsi" w:cstheme="minorHAnsi"/>
          <w:sz w:val="28"/>
          <w:szCs w:val="28"/>
        </w:rPr>
        <w:tab/>
      </w:r>
      <w:r w:rsidR="001C317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C63A2" w:rsidRPr="005C63A2" w:rsidRDefault="00EF4D73" w:rsidP="005C63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1C317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A20C2" w:rsidRPr="005A4CD3" w:rsidRDefault="000A20C2" w:rsidP="00B2442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</w:t>
      </w: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E108C6" w:rsidRPr="000A20C2" w:rsidRDefault="00580BC3" w:rsidP="000A20C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C12F4">
        <w:rPr>
          <w:rFonts w:asciiTheme="minorHAnsi" w:hAnsiTheme="minorHAnsi" w:cstheme="minorHAnsi"/>
          <w:sz w:val="28"/>
          <w:szCs w:val="28"/>
        </w:rPr>
        <w:t>em que fazemos constar</w:t>
      </w:r>
      <w:r w:rsidRPr="00580BC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0A20C2">
        <w:rPr>
          <w:rFonts w:asciiTheme="minorHAnsi" w:hAnsiTheme="minorHAnsi" w:cstheme="minorHAnsi"/>
          <w:sz w:val="28"/>
          <w:szCs w:val="28"/>
        </w:rPr>
        <w:t xml:space="preserve"> </w:t>
      </w:r>
      <w:r w:rsidR="00A9105D"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3B10D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REPUBLICANOS; RONINHA – PODE;</w:t>
      </w:r>
      <w:r w:rsidR="00A9105D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SÔNIA PATAS DA AMIZADE </w:t>
      </w:r>
      <w:r w:rsidR="00A910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9105D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3B10DD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A9105D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A910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9105D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50E48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3B10DD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A910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9105D"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EDGARD SASAKI - PSDB; HERNANI BARRETO - REPUBLICANOS; LUÍS FLÁVIO (FLAV</w:t>
      </w:r>
      <w:r w:rsidR="003B10DD">
        <w:rPr>
          <w:rFonts w:ascii="Calibri" w:eastAsia="Calibri" w:hAnsi="Calibri" w:cs="Calibri"/>
          <w:b/>
          <w:sz w:val="28"/>
          <w:szCs w:val="28"/>
          <w:lang w:eastAsia="en-US"/>
        </w:rPr>
        <w:t>INHO) - PT; MARIA AMÉLIA – PSDB e</w:t>
      </w:r>
      <w:r w:rsidR="00A9105D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PAULINHO DOS CONDUTORES </w:t>
      </w:r>
      <w:r w:rsidR="00A910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9105D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9105D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  <w:r w:rsidR="00A9105D" w:rsidRPr="00A40469">
        <w:rPr>
          <w:rFonts w:asciiTheme="minorHAnsi" w:hAnsiTheme="minorHAnsi" w:cstheme="minorHAnsi"/>
          <w:sz w:val="28"/>
          <w:szCs w:val="28"/>
        </w:rPr>
        <w:tab/>
      </w:r>
      <w:r w:rsidR="003B10D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C3F8C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C0382" w:rsidRDefault="009C0382" w:rsidP="009C038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Ato contínuo, o Senhor Presidente encerrou a Sessão às </w:t>
      </w:r>
      <w:r w:rsidR="003B10DD">
        <w:rPr>
          <w:rFonts w:ascii="Calibri" w:hAnsi="Calibri" w:cs="Calibri"/>
          <w:sz w:val="28"/>
          <w:szCs w:val="28"/>
        </w:rPr>
        <w:t>14h25min</w:t>
      </w:r>
      <w:r>
        <w:rPr>
          <w:rFonts w:ascii="Calibri" w:hAnsi="Calibri" w:cs="Calibri"/>
          <w:sz w:val="28"/>
          <w:szCs w:val="28"/>
        </w:rPr>
        <w:t xml:space="preserve"> ....................... </w:t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9C12F4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9C12F4">
        <w:rPr>
          <w:rFonts w:asciiTheme="minorHAnsi" w:hAnsiTheme="minorHAnsi" w:cstheme="minorHAnsi"/>
          <w:b/>
          <w:sz w:val="28"/>
          <w:szCs w:val="28"/>
        </w:rPr>
        <w:t>io da Liberdade, Jacareí,</w:t>
      </w:r>
      <w:r w:rsidR="004620C3">
        <w:rPr>
          <w:rFonts w:asciiTheme="minorHAnsi" w:hAnsiTheme="minorHAnsi" w:cstheme="minorHAnsi"/>
          <w:b/>
          <w:sz w:val="28"/>
          <w:szCs w:val="28"/>
        </w:rPr>
        <w:t xml:space="preserve"> 11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E108C6">
        <w:rPr>
          <w:rFonts w:asciiTheme="minorHAnsi" w:hAnsiTheme="minorHAnsi" w:cstheme="minorHAnsi"/>
          <w:b/>
          <w:sz w:val="28"/>
          <w:szCs w:val="28"/>
        </w:rPr>
        <w:t>abril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D7943"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0B4A7B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DD" w:rsidRDefault="000D09DD">
      <w:r>
        <w:separator/>
      </w:r>
    </w:p>
  </w:endnote>
  <w:endnote w:type="continuationSeparator" w:id="0">
    <w:p w:rsidR="000D09DD" w:rsidRDefault="000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Pr="004702CC" w:rsidRDefault="00022B3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DD" w:rsidRDefault="000D09DD">
      <w:r>
        <w:separator/>
      </w:r>
    </w:p>
  </w:footnote>
  <w:footnote w:type="continuationSeparator" w:id="0">
    <w:p w:rsidR="000D09DD" w:rsidRDefault="000D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BE6F94" w:rsidRDefault="00022B3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A96B90">
      <w:rPr>
        <w:rFonts w:asciiTheme="minorHAnsi" w:hAnsiTheme="minorHAnsi" w:cstheme="minorHAnsi"/>
        <w:b/>
      </w:rPr>
      <w:t xml:space="preserve"> 10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A96B90">
      <w:rPr>
        <w:rFonts w:asciiTheme="minorHAnsi" w:hAnsiTheme="minorHAnsi" w:cstheme="minorHAnsi"/>
        <w:b/>
      </w:rPr>
      <w:t xml:space="preserve"> - 06/04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2A10EA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6F4A"/>
    <w:rsid w:val="00017663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47AC3"/>
    <w:rsid w:val="00050318"/>
    <w:rsid w:val="000505FB"/>
    <w:rsid w:val="00051694"/>
    <w:rsid w:val="00052335"/>
    <w:rsid w:val="00053D1D"/>
    <w:rsid w:val="000545FC"/>
    <w:rsid w:val="00055B34"/>
    <w:rsid w:val="00055D98"/>
    <w:rsid w:val="00056357"/>
    <w:rsid w:val="000563E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3AFA"/>
    <w:rsid w:val="000B3DF7"/>
    <w:rsid w:val="000B4A7B"/>
    <w:rsid w:val="000B4D7A"/>
    <w:rsid w:val="000C062E"/>
    <w:rsid w:val="000C19BA"/>
    <w:rsid w:val="000C2E96"/>
    <w:rsid w:val="000C34DE"/>
    <w:rsid w:val="000C5DDB"/>
    <w:rsid w:val="000D0990"/>
    <w:rsid w:val="000D09DD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0B98"/>
    <w:rsid w:val="001141B4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1E78"/>
    <w:rsid w:val="00144823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17A"/>
    <w:rsid w:val="001C3DA9"/>
    <w:rsid w:val="001C4461"/>
    <w:rsid w:val="001D0AF7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71F"/>
    <w:rsid w:val="001F3D6A"/>
    <w:rsid w:val="001F409D"/>
    <w:rsid w:val="001F6927"/>
    <w:rsid w:val="001F6DE8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48C3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4138"/>
    <w:rsid w:val="0029592E"/>
    <w:rsid w:val="0029599D"/>
    <w:rsid w:val="00297499"/>
    <w:rsid w:val="00297B17"/>
    <w:rsid w:val="002A030F"/>
    <w:rsid w:val="002A10EA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2F615C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02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40FE"/>
    <w:rsid w:val="004D5D55"/>
    <w:rsid w:val="004D77B5"/>
    <w:rsid w:val="004D794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45C8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3A2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25E"/>
    <w:rsid w:val="005F66D1"/>
    <w:rsid w:val="005F79CA"/>
    <w:rsid w:val="005F7A35"/>
    <w:rsid w:val="005F7F6F"/>
    <w:rsid w:val="00602133"/>
    <w:rsid w:val="00603696"/>
    <w:rsid w:val="0060399A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7DE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09A0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39B4"/>
    <w:rsid w:val="00754816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874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46722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051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067E4"/>
    <w:rsid w:val="00910A24"/>
    <w:rsid w:val="009117F2"/>
    <w:rsid w:val="00913688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AE3"/>
    <w:rsid w:val="009A5319"/>
    <w:rsid w:val="009A5678"/>
    <w:rsid w:val="009A5B3A"/>
    <w:rsid w:val="009A6826"/>
    <w:rsid w:val="009B09B0"/>
    <w:rsid w:val="009B0AB6"/>
    <w:rsid w:val="009B420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469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3C0C"/>
    <w:rsid w:val="00A71C17"/>
    <w:rsid w:val="00A76F3F"/>
    <w:rsid w:val="00A80B84"/>
    <w:rsid w:val="00A80FD5"/>
    <w:rsid w:val="00A8124E"/>
    <w:rsid w:val="00A8282A"/>
    <w:rsid w:val="00A84502"/>
    <w:rsid w:val="00A8668F"/>
    <w:rsid w:val="00A902C4"/>
    <w:rsid w:val="00A9105D"/>
    <w:rsid w:val="00A9268F"/>
    <w:rsid w:val="00A9296F"/>
    <w:rsid w:val="00A94487"/>
    <w:rsid w:val="00A96287"/>
    <w:rsid w:val="00A96989"/>
    <w:rsid w:val="00A96B90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6E18"/>
    <w:rsid w:val="00B175B9"/>
    <w:rsid w:val="00B17B94"/>
    <w:rsid w:val="00B2123D"/>
    <w:rsid w:val="00B229FB"/>
    <w:rsid w:val="00B22C8B"/>
    <w:rsid w:val="00B24420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1B74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4DC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AC1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A4B81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3B62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08C6"/>
    <w:rsid w:val="00E11365"/>
    <w:rsid w:val="00E11C0A"/>
    <w:rsid w:val="00E13A4C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2A46"/>
    <w:rsid w:val="00EE47D9"/>
    <w:rsid w:val="00EE6392"/>
    <w:rsid w:val="00EF0CC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2E37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0F14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87FB0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7EB4-F4D2-4AAA-BC40-E7E0C4EA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388</TotalTime>
  <Pages>9</Pages>
  <Words>2371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SALETTE</cp:lastModifiedBy>
  <cp:revision>27</cp:revision>
  <cp:lastPrinted>2022-04-12T15:36:00Z</cp:lastPrinted>
  <dcterms:created xsi:type="dcterms:W3CDTF">2022-04-06T18:58:00Z</dcterms:created>
  <dcterms:modified xsi:type="dcterms:W3CDTF">2022-04-12T15:42:00Z</dcterms:modified>
</cp:coreProperties>
</file>